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45F21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45F21" w:rsidP="004B1F72">
            <w:pPr>
              <w:pStyle w:val="a9"/>
              <w:jc w:val="center"/>
            </w:pPr>
            <w:r>
              <w:t>45/1346</w:t>
            </w:r>
          </w:p>
        </w:tc>
      </w:tr>
    </w:tbl>
    <w:p w:rsidR="004D75D6" w:rsidRDefault="004D75D6" w:rsidP="00845F21">
      <w:pPr>
        <w:rPr>
          <w:sz w:val="28"/>
          <w:szCs w:val="28"/>
        </w:rPr>
      </w:pPr>
    </w:p>
    <w:p w:rsidR="007412FC" w:rsidRDefault="007412FC" w:rsidP="00845F21">
      <w:pPr>
        <w:tabs>
          <w:tab w:val="left" w:pos="5103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7412FC" w:rsidRDefault="007412FC" w:rsidP="007412FC">
      <w:pPr>
        <w:tabs>
          <w:tab w:val="left" w:pos="3960"/>
        </w:tabs>
        <w:ind w:right="4921"/>
        <w:rPr>
          <w:sz w:val="28"/>
          <w:szCs w:val="28"/>
        </w:rPr>
      </w:pP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Почетном знаке города-героя Волгограда «Родительская слава Волгограда», утвержденным решением </w:t>
      </w:r>
      <w:proofErr w:type="gramStart"/>
      <w:r>
        <w:rPr>
          <w:sz w:val="28"/>
          <w:szCs w:val="28"/>
        </w:rPr>
        <w:t>Волгоградской</w:t>
      </w:r>
      <w:proofErr w:type="gramEnd"/>
      <w:r>
        <w:rPr>
          <w:sz w:val="28"/>
          <w:szCs w:val="28"/>
        </w:rPr>
        <w:t xml:space="preserve">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15.04.2016 № 1, руководствуясь статьей 24 Устава города-героя Волгограда, Волгоградская городская Дума</w:t>
      </w:r>
    </w:p>
    <w:p w:rsidR="007412FC" w:rsidRPr="007412FC" w:rsidRDefault="007412FC" w:rsidP="00741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7412FC">
        <w:rPr>
          <w:b/>
          <w:bCs/>
          <w:color w:val="000000"/>
          <w:sz w:val="28"/>
          <w:szCs w:val="28"/>
        </w:rPr>
        <w:t>РЕШИЛА:</w:t>
      </w: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«Родительская слава Волгограда» за заслуги в воспитании детей многодетных родителей:</w:t>
      </w: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Мащук</w:t>
      </w:r>
      <w:proofErr w:type="spellEnd"/>
      <w:r>
        <w:rPr>
          <w:sz w:val="28"/>
          <w:szCs w:val="28"/>
        </w:rPr>
        <w:t xml:space="preserve"> Ольгу Владимировну и </w:t>
      </w:r>
      <w:proofErr w:type="spellStart"/>
      <w:r>
        <w:rPr>
          <w:sz w:val="28"/>
          <w:szCs w:val="28"/>
        </w:rPr>
        <w:t>Мащук</w:t>
      </w:r>
      <w:proofErr w:type="spellEnd"/>
      <w:r>
        <w:rPr>
          <w:sz w:val="28"/>
          <w:szCs w:val="28"/>
        </w:rPr>
        <w:t xml:space="preserve"> Игоря Николаевича – жителей Ворошиловского района Волгограда, родителей троих детей;</w:t>
      </w: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Чурюмову</w:t>
      </w:r>
      <w:proofErr w:type="spellEnd"/>
      <w:r>
        <w:rPr>
          <w:sz w:val="28"/>
          <w:szCs w:val="28"/>
        </w:rPr>
        <w:t xml:space="preserve"> Галину Юрьевну и </w:t>
      </w:r>
      <w:proofErr w:type="spellStart"/>
      <w:r>
        <w:rPr>
          <w:sz w:val="28"/>
          <w:szCs w:val="28"/>
        </w:rPr>
        <w:t>Чурюмова</w:t>
      </w:r>
      <w:proofErr w:type="spellEnd"/>
      <w:r>
        <w:rPr>
          <w:sz w:val="28"/>
          <w:szCs w:val="28"/>
        </w:rPr>
        <w:t xml:space="preserve"> Сергея Алексеевича – жителей Красноармейского района Волгограда, родителей троих детей. </w:t>
      </w: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Почетных знаков города-героя Волгограда «Родительская слава Волгограда» лицам, указанным в пункте 1 настоящего решения.</w:t>
      </w: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7412FC" w:rsidRDefault="007412FC" w:rsidP="00741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7412FC" w:rsidRDefault="007412FC" w:rsidP="007412FC">
      <w:pPr>
        <w:ind w:left="360"/>
        <w:rPr>
          <w:sz w:val="28"/>
          <w:szCs w:val="28"/>
        </w:rPr>
      </w:pPr>
    </w:p>
    <w:p w:rsidR="007412FC" w:rsidRDefault="007412FC" w:rsidP="007412FC">
      <w:pPr>
        <w:ind w:left="360"/>
        <w:rPr>
          <w:sz w:val="28"/>
          <w:szCs w:val="28"/>
        </w:rPr>
      </w:pPr>
    </w:p>
    <w:p w:rsidR="007412FC" w:rsidRDefault="007412FC" w:rsidP="007412FC">
      <w:pPr>
        <w:ind w:left="360"/>
        <w:rPr>
          <w:sz w:val="28"/>
          <w:szCs w:val="28"/>
        </w:rPr>
      </w:pPr>
    </w:p>
    <w:p w:rsidR="007412FC" w:rsidRDefault="007412FC" w:rsidP="00845F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AA6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412F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308" w:rsidRDefault="00575308">
      <w:r>
        <w:separator/>
      </w:r>
    </w:p>
  </w:endnote>
  <w:endnote w:type="continuationSeparator" w:id="0">
    <w:p w:rsidR="00575308" w:rsidRDefault="0057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308" w:rsidRDefault="00575308">
      <w:r>
        <w:separator/>
      </w:r>
    </w:p>
  </w:footnote>
  <w:footnote w:type="continuationSeparator" w:id="0">
    <w:p w:rsidR="00575308" w:rsidRDefault="00575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6EB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88005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6EB6"/>
    <w:rsid w:val="00575308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12FC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5F21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67F5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412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41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7B89ACB-706A-41A7-86DA-1466045C1106}"/>
</file>

<file path=customXml/itemProps2.xml><?xml version="1.0" encoding="utf-8"?>
<ds:datastoreItem xmlns:ds="http://schemas.openxmlformats.org/officeDocument/2006/customXml" ds:itemID="{006D7086-89C5-4B76-984A-74FF6952E79A}"/>
</file>

<file path=customXml/itemProps3.xml><?xml version="1.0" encoding="utf-8"?>
<ds:datastoreItem xmlns:ds="http://schemas.openxmlformats.org/officeDocument/2006/customXml" ds:itemID="{BB703375-85D9-4902-B79D-49B5FB210F25}"/>
</file>

<file path=customXml/itemProps4.xml><?xml version="1.0" encoding="utf-8"?>
<ds:datastoreItem xmlns:ds="http://schemas.openxmlformats.org/officeDocument/2006/customXml" ds:itemID="{CA2F639C-A8AA-4EA3-8EAF-6571B0CB2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2016-06-30T11:02:00Z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