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BC6B34" w:rsidP="00715E23">
      <w:pPr>
        <w:jc w:val="center"/>
        <w:rPr>
          <w:b/>
          <w:caps/>
          <w:sz w:val="32"/>
          <w:szCs w:val="32"/>
        </w:rPr>
      </w:pPr>
      <w:r>
        <w:rPr>
          <w:b/>
          <w:caps/>
          <w:sz w:val="32"/>
          <w:szCs w:val="32"/>
        </w:rPr>
        <w:t xml:space="preserve"> </w:t>
      </w:r>
      <w:r w:rsidR="00715E23">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8549E6" w:rsidRDefault="008549E6" w:rsidP="008549E6">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proofErr w:type="spellStart"/>
      <w:r>
        <w:rPr>
          <w:sz w:val="16"/>
          <w:szCs w:val="16"/>
          <w:lang w:val="en-US"/>
        </w:rPr>
        <w:t>gs</w:t>
      </w:r>
      <w:proofErr w:type="spellEnd"/>
      <w:r w:rsidRPr="005E5400">
        <w:rPr>
          <w:sz w:val="16"/>
          <w:szCs w:val="16"/>
        </w:rPr>
        <w:t>_</w:t>
      </w:r>
      <w:proofErr w:type="spellStart"/>
      <w:r>
        <w:rPr>
          <w:sz w:val="16"/>
          <w:szCs w:val="16"/>
          <w:lang w:val="en-US"/>
        </w:rPr>
        <w:t>kanc</w:t>
      </w:r>
      <w:proofErr w:type="spellEnd"/>
      <w:r w:rsidRPr="005E5400">
        <w:rPr>
          <w:sz w:val="16"/>
          <w:szCs w:val="16"/>
        </w:rPr>
        <w:t>@</w:t>
      </w:r>
      <w:proofErr w:type="spellStart"/>
      <w:r>
        <w:rPr>
          <w:sz w:val="16"/>
          <w:szCs w:val="16"/>
          <w:lang w:val="en-US"/>
        </w:rPr>
        <w:t>volgsovet</w:t>
      </w:r>
      <w:proofErr w:type="spellEnd"/>
      <w:r w:rsidRPr="005E5400">
        <w:rPr>
          <w:sz w:val="16"/>
          <w:szCs w:val="16"/>
        </w:rPr>
        <w:t>.</w:t>
      </w:r>
      <w:proofErr w:type="spellStart"/>
      <w:r>
        <w:rPr>
          <w:sz w:val="16"/>
          <w:szCs w:val="16"/>
          <w:lang w:val="en-US"/>
        </w:rPr>
        <w:t>ru</w:t>
      </w:r>
      <w:proofErr w:type="spellEnd"/>
    </w:p>
    <w:p w:rsidR="008549E6" w:rsidRPr="00556EF0" w:rsidRDefault="008549E6" w:rsidP="008549E6">
      <w:pPr>
        <w:rPr>
          <w:sz w:val="28"/>
        </w:rPr>
      </w:pPr>
    </w:p>
    <w:tbl>
      <w:tblPr>
        <w:tblW w:w="0" w:type="auto"/>
        <w:tblLayout w:type="fixed"/>
        <w:tblLook w:val="04A0" w:firstRow="1" w:lastRow="0" w:firstColumn="1" w:lastColumn="0" w:noHBand="0" w:noVBand="1"/>
      </w:tblPr>
      <w:tblGrid>
        <w:gridCol w:w="486"/>
        <w:gridCol w:w="1749"/>
        <w:gridCol w:w="434"/>
        <w:gridCol w:w="1408"/>
      </w:tblGrid>
      <w:tr w:rsidR="008549E6" w:rsidTr="0084550A">
        <w:tc>
          <w:tcPr>
            <w:tcW w:w="486" w:type="dxa"/>
            <w:vAlign w:val="bottom"/>
            <w:hideMark/>
          </w:tcPr>
          <w:p w:rsidR="008549E6" w:rsidRDefault="008549E6" w:rsidP="0084550A">
            <w:pPr>
              <w:pStyle w:val="aa"/>
              <w:jc w:val="center"/>
            </w:pPr>
            <w:r>
              <w:t>от</w:t>
            </w:r>
          </w:p>
        </w:tc>
        <w:tc>
          <w:tcPr>
            <w:tcW w:w="1749" w:type="dxa"/>
            <w:tcBorders>
              <w:top w:val="nil"/>
              <w:left w:val="nil"/>
              <w:bottom w:val="single" w:sz="4" w:space="0" w:color="auto"/>
              <w:right w:val="nil"/>
            </w:tcBorders>
            <w:vAlign w:val="bottom"/>
          </w:tcPr>
          <w:p w:rsidR="008549E6" w:rsidRDefault="00042D5F" w:rsidP="0084550A">
            <w:pPr>
              <w:pStyle w:val="aa"/>
              <w:jc w:val="center"/>
            </w:pPr>
            <w:r>
              <w:t>27.04.2016</w:t>
            </w:r>
          </w:p>
        </w:tc>
        <w:tc>
          <w:tcPr>
            <w:tcW w:w="434" w:type="dxa"/>
            <w:vAlign w:val="bottom"/>
            <w:hideMark/>
          </w:tcPr>
          <w:p w:rsidR="008549E6" w:rsidRDefault="008549E6" w:rsidP="0084550A">
            <w:pPr>
              <w:pStyle w:val="aa"/>
              <w:jc w:val="center"/>
            </w:pPr>
            <w:r>
              <w:t>№</w:t>
            </w:r>
          </w:p>
        </w:tc>
        <w:tc>
          <w:tcPr>
            <w:tcW w:w="1408" w:type="dxa"/>
            <w:tcBorders>
              <w:top w:val="nil"/>
              <w:left w:val="nil"/>
              <w:bottom w:val="single" w:sz="4" w:space="0" w:color="auto"/>
              <w:right w:val="nil"/>
            </w:tcBorders>
            <w:vAlign w:val="bottom"/>
          </w:tcPr>
          <w:p w:rsidR="008549E6" w:rsidRDefault="00042D5F" w:rsidP="0084550A">
            <w:pPr>
              <w:pStyle w:val="aa"/>
              <w:jc w:val="center"/>
            </w:pPr>
            <w:r>
              <w:t>43/1297</w:t>
            </w:r>
          </w:p>
        </w:tc>
      </w:tr>
    </w:tbl>
    <w:p w:rsidR="004D75D6" w:rsidRDefault="004D75D6" w:rsidP="004D75D6">
      <w:pPr>
        <w:ind w:left="4820"/>
        <w:rPr>
          <w:sz w:val="28"/>
          <w:szCs w:val="28"/>
        </w:rPr>
      </w:pPr>
    </w:p>
    <w:p w:rsidR="00721580" w:rsidRPr="00B5731F" w:rsidRDefault="00CB75D3" w:rsidP="009E3F63">
      <w:pPr>
        <w:ind w:right="3118"/>
        <w:jc w:val="both"/>
        <w:rPr>
          <w:sz w:val="28"/>
          <w:szCs w:val="28"/>
        </w:rPr>
      </w:pPr>
      <w:proofErr w:type="gramStart"/>
      <w:r>
        <w:rPr>
          <w:sz w:val="28"/>
          <w:szCs w:val="28"/>
        </w:rPr>
        <w:t xml:space="preserve">О внесении изменений в </w:t>
      </w:r>
      <w:r w:rsidR="00B5731F" w:rsidRPr="00B5731F">
        <w:rPr>
          <w:sz w:val="28"/>
          <w:szCs w:val="28"/>
        </w:rPr>
        <w:t>Положени</w:t>
      </w:r>
      <w:r w:rsidR="00B5731F">
        <w:rPr>
          <w:sz w:val="28"/>
          <w:szCs w:val="28"/>
        </w:rPr>
        <w:t>е</w:t>
      </w:r>
      <w:r w:rsidR="00B5731F" w:rsidRPr="00B5731F">
        <w:rPr>
          <w:sz w:val="28"/>
          <w:szCs w:val="28"/>
        </w:rPr>
        <w:t xml:space="preserve"> о комиссии по соблюдению требований к служебному поведению</w:t>
      </w:r>
      <w:proofErr w:type="gramEnd"/>
      <w:r w:rsidR="00B5731F" w:rsidRPr="00B5731F">
        <w:rPr>
          <w:sz w:val="28"/>
          <w:szCs w:val="28"/>
        </w:rPr>
        <w:t xml:space="preserve"> муниципальных служащих Волгоградской городской Думы и урегулированию конфликта интересов</w:t>
      </w:r>
      <w:r w:rsidR="00B5731F">
        <w:rPr>
          <w:sz w:val="28"/>
          <w:szCs w:val="28"/>
        </w:rPr>
        <w:t xml:space="preserve">, утвержденное решением Волгоградской городской Думы от 07.09.2011 № 49/1503 </w:t>
      </w:r>
      <w:r w:rsidR="00B5731F" w:rsidRPr="00B5731F">
        <w:rPr>
          <w:sz w:val="28"/>
          <w:szCs w:val="28"/>
        </w:rPr>
        <w:t>«Об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w:t>
      </w:r>
      <w:r w:rsidR="00B5731F">
        <w:rPr>
          <w:sz w:val="28"/>
          <w:szCs w:val="28"/>
        </w:rPr>
        <w:t>» (в редакции на 30.10.2013)</w:t>
      </w:r>
    </w:p>
    <w:p w:rsidR="00721580" w:rsidRDefault="00721580" w:rsidP="00721580">
      <w:pPr>
        <w:ind w:right="5103"/>
        <w:jc w:val="both"/>
        <w:rPr>
          <w:sz w:val="28"/>
          <w:szCs w:val="28"/>
        </w:rPr>
      </w:pPr>
    </w:p>
    <w:p w:rsidR="00721580" w:rsidRPr="00CB75D3" w:rsidRDefault="00477D27" w:rsidP="00D629C0">
      <w:pPr>
        <w:tabs>
          <w:tab w:val="left" w:pos="1701"/>
          <w:tab w:val="left" w:pos="2410"/>
        </w:tabs>
        <w:autoSpaceDE w:val="0"/>
        <w:autoSpaceDN w:val="0"/>
        <w:adjustRightInd w:val="0"/>
        <w:ind w:firstLine="720"/>
        <w:jc w:val="both"/>
        <w:rPr>
          <w:bCs/>
          <w:sz w:val="28"/>
          <w:szCs w:val="32"/>
        </w:rPr>
      </w:pPr>
      <w:r>
        <w:rPr>
          <w:sz w:val="28"/>
          <w:szCs w:val="28"/>
        </w:rPr>
        <w:t>В соответствии с</w:t>
      </w:r>
      <w:r w:rsidRPr="006B0C42">
        <w:rPr>
          <w:sz w:val="28"/>
          <w:szCs w:val="28"/>
        </w:rPr>
        <w:t xml:space="preserve"> Федеральным</w:t>
      </w:r>
      <w:r>
        <w:rPr>
          <w:sz w:val="28"/>
          <w:szCs w:val="28"/>
        </w:rPr>
        <w:t xml:space="preserve">и законами от 25 декабря </w:t>
      </w:r>
      <w:smartTag w:uri="urn:schemas-microsoft-com:office:smarttags" w:element="metricconverter">
        <w:smartTagPr>
          <w:attr w:name="ProductID" w:val="2008 г"/>
        </w:smartTagPr>
        <w:r>
          <w:rPr>
            <w:sz w:val="28"/>
            <w:szCs w:val="28"/>
          </w:rPr>
          <w:t>2008 г</w:t>
        </w:r>
      </w:smartTag>
      <w:r>
        <w:rPr>
          <w:sz w:val="28"/>
          <w:szCs w:val="28"/>
        </w:rPr>
        <w:t>.                 №</w:t>
      </w:r>
      <w:r w:rsidRPr="006B0C42">
        <w:rPr>
          <w:sz w:val="28"/>
          <w:szCs w:val="28"/>
        </w:rPr>
        <w:t xml:space="preserve"> 273-ФЗ</w:t>
      </w:r>
      <w:r>
        <w:rPr>
          <w:sz w:val="28"/>
          <w:szCs w:val="28"/>
        </w:rPr>
        <w:t xml:space="preserve"> «О противодействии коррупции», от 02 марта </w:t>
      </w:r>
      <w:smartTag w:uri="urn:schemas-microsoft-com:office:smarttags" w:element="metricconverter">
        <w:smartTagPr>
          <w:attr w:name="ProductID" w:val="2007 г"/>
        </w:smartTagPr>
        <w:r>
          <w:rPr>
            <w:sz w:val="28"/>
            <w:szCs w:val="28"/>
          </w:rPr>
          <w:t>2007 г</w:t>
        </w:r>
      </w:smartTag>
      <w:r>
        <w:rPr>
          <w:sz w:val="28"/>
          <w:szCs w:val="28"/>
        </w:rPr>
        <w:t>. №</w:t>
      </w:r>
      <w:r w:rsidRPr="00A706CD">
        <w:rPr>
          <w:sz w:val="28"/>
          <w:szCs w:val="28"/>
        </w:rPr>
        <w:t xml:space="preserve"> 25-ФЗ </w:t>
      </w:r>
      <w:r>
        <w:rPr>
          <w:sz w:val="28"/>
          <w:szCs w:val="28"/>
        </w:rPr>
        <w:t>«</w:t>
      </w:r>
      <w:r w:rsidRPr="00A706CD">
        <w:rPr>
          <w:sz w:val="28"/>
          <w:szCs w:val="28"/>
        </w:rPr>
        <w:t>О муниципальной службе в</w:t>
      </w:r>
      <w:r>
        <w:rPr>
          <w:sz w:val="28"/>
          <w:szCs w:val="28"/>
        </w:rPr>
        <w:t xml:space="preserve"> Российской Федерации»,</w:t>
      </w:r>
      <w:r w:rsidRPr="00A706CD">
        <w:rPr>
          <w:sz w:val="28"/>
          <w:szCs w:val="28"/>
        </w:rPr>
        <w:t xml:space="preserve"> </w:t>
      </w:r>
      <w:r>
        <w:rPr>
          <w:sz w:val="28"/>
          <w:szCs w:val="28"/>
        </w:rPr>
        <w:t>Указом Президента Российской Федерации от</w:t>
      </w:r>
      <w:r w:rsidRPr="00A706CD">
        <w:rPr>
          <w:sz w:val="28"/>
          <w:szCs w:val="28"/>
        </w:rPr>
        <w:t xml:space="preserve"> </w:t>
      </w:r>
      <w:r>
        <w:rPr>
          <w:sz w:val="28"/>
          <w:szCs w:val="28"/>
        </w:rPr>
        <w:t xml:space="preserve">01 июля </w:t>
      </w:r>
      <w:smartTag w:uri="urn:schemas-microsoft-com:office:smarttags" w:element="metricconverter">
        <w:smartTagPr>
          <w:attr w:name="ProductID" w:val="2010 г"/>
        </w:smartTagPr>
        <w:r>
          <w:rPr>
            <w:sz w:val="28"/>
            <w:szCs w:val="28"/>
          </w:rPr>
          <w:t>2010 г</w:t>
        </w:r>
      </w:smartTag>
      <w:r>
        <w:rPr>
          <w:sz w:val="28"/>
          <w:szCs w:val="28"/>
        </w:rPr>
        <w:t>.</w:t>
      </w:r>
      <w:r w:rsidRPr="002517C5">
        <w:rPr>
          <w:sz w:val="28"/>
          <w:szCs w:val="28"/>
        </w:rPr>
        <w:t xml:space="preserve"> №</w:t>
      </w:r>
      <w:r>
        <w:rPr>
          <w:sz w:val="28"/>
          <w:szCs w:val="28"/>
        </w:rPr>
        <w:t xml:space="preserve"> </w:t>
      </w:r>
      <w:r w:rsidRPr="002517C5">
        <w:rPr>
          <w:sz w:val="28"/>
          <w:szCs w:val="28"/>
        </w:rPr>
        <w:t>821 «О комиссиях по соблюдению требований к служебному поведению федеральных государственных служащих и урег</w:t>
      </w:r>
      <w:r>
        <w:rPr>
          <w:sz w:val="28"/>
          <w:szCs w:val="28"/>
        </w:rPr>
        <w:t>улированию конфликта интересов»,</w:t>
      </w:r>
      <w:r w:rsidRPr="002517C5">
        <w:rPr>
          <w:sz w:val="28"/>
          <w:szCs w:val="28"/>
        </w:rPr>
        <w:t xml:space="preserve"> Уставом города-героя Волгограда</w:t>
      </w:r>
      <w:r w:rsidR="00721580" w:rsidRPr="00CB75D3">
        <w:rPr>
          <w:sz w:val="28"/>
          <w:szCs w:val="28"/>
          <w:lang w:eastAsia="en-US"/>
        </w:rPr>
        <w:t xml:space="preserve"> Волгоградская городская Дума</w:t>
      </w:r>
      <w:r w:rsidR="00721580" w:rsidRPr="00CB75D3">
        <w:rPr>
          <w:bCs/>
          <w:sz w:val="28"/>
          <w:szCs w:val="32"/>
        </w:rPr>
        <w:t xml:space="preserve"> </w:t>
      </w:r>
    </w:p>
    <w:p w:rsidR="00721580" w:rsidRPr="00721580" w:rsidRDefault="00721580" w:rsidP="00721580">
      <w:pPr>
        <w:autoSpaceDE w:val="0"/>
        <w:autoSpaceDN w:val="0"/>
        <w:adjustRightInd w:val="0"/>
        <w:jc w:val="both"/>
        <w:rPr>
          <w:b/>
          <w:bCs/>
          <w:sz w:val="28"/>
          <w:szCs w:val="32"/>
        </w:rPr>
      </w:pPr>
      <w:r w:rsidRPr="00721580">
        <w:rPr>
          <w:b/>
          <w:bCs/>
          <w:sz w:val="28"/>
          <w:szCs w:val="32"/>
        </w:rPr>
        <w:t>РЕШИЛА:</w:t>
      </w:r>
    </w:p>
    <w:p w:rsidR="005234D9" w:rsidRPr="00CB0EA7" w:rsidRDefault="008242F3" w:rsidP="008242F3">
      <w:pPr>
        <w:pStyle w:val="af"/>
        <w:widowControl w:val="0"/>
        <w:tabs>
          <w:tab w:val="left" w:pos="993"/>
        </w:tabs>
        <w:autoSpaceDE w:val="0"/>
        <w:autoSpaceDN w:val="0"/>
        <w:adjustRightInd w:val="0"/>
        <w:ind w:left="0" w:firstLine="709"/>
        <w:jc w:val="both"/>
        <w:rPr>
          <w:sz w:val="28"/>
        </w:rPr>
      </w:pPr>
      <w:r>
        <w:rPr>
          <w:sz w:val="28"/>
        </w:rPr>
        <w:t xml:space="preserve">1. </w:t>
      </w:r>
      <w:proofErr w:type="gramStart"/>
      <w:r w:rsidR="00CB75D3" w:rsidRPr="00CB0EA7">
        <w:rPr>
          <w:sz w:val="28"/>
        </w:rPr>
        <w:t xml:space="preserve">Внести </w:t>
      </w:r>
      <w:r w:rsidR="00CB0EA7">
        <w:rPr>
          <w:sz w:val="28"/>
          <w:szCs w:val="28"/>
        </w:rPr>
        <w:t xml:space="preserve">в </w:t>
      </w:r>
      <w:r w:rsidR="00CB0EA7" w:rsidRPr="00B5731F">
        <w:rPr>
          <w:sz w:val="28"/>
          <w:szCs w:val="28"/>
        </w:rPr>
        <w:t>Положени</w:t>
      </w:r>
      <w:r w:rsidR="00CB0EA7">
        <w:rPr>
          <w:sz w:val="28"/>
          <w:szCs w:val="28"/>
        </w:rPr>
        <w:t>е</w:t>
      </w:r>
      <w:r w:rsidR="00CB0EA7" w:rsidRPr="00B5731F">
        <w:rPr>
          <w:sz w:val="28"/>
          <w:szCs w:val="28"/>
        </w:rPr>
        <w:t xml:space="preserve"> о комиссии по соблюдению требований к служебному поведению муниципальных служащих Волгоградской городской Думы и урегулированию конфликта интересов</w:t>
      </w:r>
      <w:r w:rsidR="00CB0EA7">
        <w:rPr>
          <w:sz w:val="28"/>
          <w:szCs w:val="28"/>
        </w:rPr>
        <w:t xml:space="preserve">, утвержденное решением Волгоградской городской Думы от 07.09.2011 № 49/1503 </w:t>
      </w:r>
      <w:r w:rsidR="00CB0EA7" w:rsidRPr="00B5731F">
        <w:rPr>
          <w:sz w:val="28"/>
          <w:szCs w:val="28"/>
        </w:rPr>
        <w:t>«Об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w:t>
      </w:r>
      <w:r w:rsidR="00CB0EA7">
        <w:rPr>
          <w:sz w:val="28"/>
          <w:szCs w:val="28"/>
        </w:rPr>
        <w:t>» (в редакции на 30.10.2013)</w:t>
      </w:r>
      <w:r>
        <w:rPr>
          <w:sz w:val="28"/>
          <w:szCs w:val="28"/>
        </w:rPr>
        <w:t>,</w:t>
      </w:r>
      <w:r w:rsidR="00CB0EA7">
        <w:rPr>
          <w:sz w:val="28"/>
          <w:szCs w:val="28"/>
        </w:rPr>
        <w:t xml:space="preserve"> следующие изменения:</w:t>
      </w:r>
      <w:proofErr w:type="gramEnd"/>
    </w:p>
    <w:p w:rsidR="00CB0EA7" w:rsidRDefault="008242F3" w:rsidP="00D22769">
      <w:pPr>
        <w:pStyle w:val="af"/>
        <w:widowControl w:val="0"/>
        <w:tabs>
          <w:tab w:val="left" w:pos="993"/>
        </w:tabs>
        <w:autoSpaceDE w:val="0"/>
        <w:autoSpaceDN w:val="0"/>
        <w:adjustRightInd w:val="0"/>
        <w:ind w:left="0" w:firstLine="709"/>
        <w:jc w:val="both"/>
        <w:rPr>
          <w:sz w:val="28"/>
        </w:rPr>
      </w:pPr>
      <w:r>
        <w:rPr>
          <w:sz w:val="28"/>
        </w:rPr>
        <w:t xml:space="preserve">1.1. </w:t>
      </w:r>
      <w:r w:rsidR="00BC6B34">
        <w:rPr>
          <w:sz w:val="28"/>
        </w:rPr>
        <w:t>Р</w:t>
      </w:r>
      <w:r w:rsidR="00AC13A3">
        <w:rPr>
          <w:sz w:val="28"/>
        </w:rPr>
        <w:t>аздел 3</w:t>
      </w:r>
      <w:r w:rsidR="00BC6B34">
        <w:rPr>
          <w:sz w:val="28"/>
        </w:rPr>
        <w:t xml:space="preserve"> изложить в следующей редакции</w:t>
      </w:r>
      <w:r w:rsidR="00AC13A3">
        <w:rPr>
          <w:sz w:val="28"/>
        </w:rPr>
        <w:t>:</w:t>
      </w:r>
    </w:p>
    <w:p w:rsidR="00635AD8" w:rsidRDefault="00635AD8" w:rsidP="00D22769">
      <w:pPr>
        <w:pStyle w:val="af"/>
        <w:widowControl w:val="0"/>
        <w:tabs>
          <w:tab w:val="left" w:pos="993"/>
        </w:tabs>
        <w:autoSpaceDE w:val="0"/>
        <w:autoSpaceDN w:val="0"/>
        <w:adjustRightInd w:val="0"/>
        <w:ind w:left="0" w:firstLine="709"/>
        <w:jc w:val="both"/>
        <w:rPr>
          <w:sz w:val="28"/>
        </w:rPr>
      </w:pPr>
    </w:p>
    <w:p w:rsidR="00D22769" w:rsidRPr="00D22769" w:rsidRDefault="00D22769" w:rsidP="009E3F63">
      <w:pPr>
        <w:pStyle w:val="af"/>
        <w:widowControl w:val="0"/>
        <w:tabs>
          <w:tab w:val="left" w:pos="993"/>
        </w:tabs>
        <w:autoSpaceDE w:val="0"/>
        <w:autoSpaceDN w:val="0"/>
        <w:adjustRightInd w:val="0"/>
        <w:ind w:left="0"/>
        <w:jc w:val="center"/>
        <w:rPr>
          <w:sz w:val="28"/>
        </w:rPr>
      </w:pPr>
      <w:r w:rsidRPr="00D22769">
        <w:rPr>
          <w:sz w:val="28"/>
        </w:rPr>
        <w:t>«3. Порядок работы комиссии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3.1. Основаниями для проведения заседания комиссии являются:</w:t>
      </w:r>
    </w:p>
    <w:p w:rsid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1) представление главой Волгограда материалов проверки, свидетельствующих:</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а) о представлении муниципальным служащим недостоверных или неполных сведений о доходах, расходах, об имуществе и обязательствах имущественного характера (далее – недостоверные или неполные сведения);</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lastRenderedPageBreak/>
        <w:t>б) о несоблюдении муниципальным служащим требований к служебному поведению и (или) требований об урегулировании конфликта интересов;</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proofErr w:type="gramStart"/>
      <w:r w:rsidRPr="00D22769">
        <w:rPr>
          <w:sz w:val="28"/>
        </w:rPr>
        <w:t>2) поступившие в отдел кадров Волгоградской городской Думы:</w:t>
      </w:r>
      <w:proofErr w:type="gramEnd"/>
    </w:p>
    <w:p w:rsidR="00D22769" w:rsidRPr="00D22769" w:rsidRDefault="00D22769" w:rsidP="00D22769">
      <w:pPr>
        <w:pStyle w:val="af"/>
        <w:widowControl w:val="0"/>
        <w:tabs>
          <w:tab w:val="left" w:pos="993"/>
        </w:tabs>
        <w:autoSpaceDE w:val="0"/>
        <w:autoSpaceDN w:val="0"/>
        <w:adjustRightInd w:val="0"/>
        <w:ind w:left="0" w:firstLine="709"/>
        <w:jc w:val="both"/>
        <w:rPr>
          <w:sz w:val="28"/>
        </w:rPr>
      </w:pPr>
      <w:proofErr w:type="gramStart"/>
      <w:r w:rsidRPr="00D22769">
        <w:rPr>
          <w:sz w:val="28"/>
        </w:rPr>
        <w:t>а) обращение гражданина, замещавшего в Волгоградской городской Думе должность муниципальной службы, включенную в перечень должностей муниципальной службы, утвержденный Волгоградской городской Думой,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w:t>
      </w:r>
      <w:proofErr w:type="gramEnd"/>
      <w:r w:rsidRPr="00D22769">
        <w:rPr>
          <w:sz w:val="28"/>
        </w:rPr>
        <w:t xml:space="preserve"> функции муниципального (административного) управления данной организацией входили в должностные (служебные) обязанности муниципального служащего, до истечения двух лет со дня увольнения с муниципальной службы;</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б)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в)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 представление главы Волгограда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Волгоградской городской Думе мер по предупреждению коррупции;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proofErr w:type="gramStart"/>
      <w:r w:rsidRPr="00D22769">
        <w:rPr>
          <w:sz w:val="28"/>
        </w:rPr>
        <w:t>4) представление главой Волгограда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D22769" w:rsidRPr="00D22769" w:rsidRDefault="00D22769" w:rsidP="00D22769">
      <w:pPr>
        <w:pStyle w:val="af"/>
        <w:widowControl w:val="0"/>
        <w:tabs>
          <w:tab w:val="left" w:pos="993"/>
        </w:tabs>
        <w:autoSpaceDE w:val="0"/>
        <w:autoSpaceDN w:val="0"/>
        <w:adjustRightInd w:val="0"/>
        <w:ind w:left="0" w:firstLine="709"/>
        <w:jc w:val="both"/>
        <w:rPr>
          <w:sz w:val="28"/>
        </w:rPr>
      </w:pPr>
      <w:proofErr w:type="gramStart"/>
      <w:r w:rsidRPr="00D22769">
        <w:rPr>
          <w:sz w:val="28"/>
        </w:rPr>
        <w:t>5)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Волгоградскую городскую Думу уведомление коммерческой или некоммерческой организации о заключении с гражданином, замещавшим должность муниципальной службы в Волгоградской городской Думе, трудового или гражданско-правового договора на выполнение работ (оказание услуг), если отдельные функции</w:t>
      </w:r>
      <w:proofErr w:type="gramEnd"/>
      <w:r w:rsidRPr="00D22769">
        <w:rPr>
          <w:sz w:val="28"/>
        </w:rPr>
        <w:t xml:space="preserve"> </w:t>
      </w:r>
      <w:proofErr w:type="gramStart"/>
      <w:r w:rsidRPr="00D22769">
        <w:rPr>
          <w:sz w:val="28"/>
        </w:rPr>
        <w:t>муниципального управления данной организацией входили в его должностные (служебные) обязанности, исполняемые во время замещения должности в Волгоградской городской Думе, при условии, что указанному гражданину комиссией ранее было отказано во вступлении в трудовые и гражданско-</w:t>
      </w:r>
      <w:r w:rsidRPr="00D22769">
        <w:rPr>
          <w:sz w:val="28"/>
        </w:rPr>
        <w:lastRenderedPageBreak/>
        <w:t>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w:t>
      </w:r>
      <w:proofErr w:type="gramEnd"/>
      <w:r w:rsidRPr="00D22769">
        <w:rPr>
          <w:sz w:val="28"/>
        </w:rPr>
        <w:t xml:space="preserve"> на условиях гражданско-правового договора в коммерческой или некоммерческой организации комиссией не рассматривался.</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 xml:space="preserve">3.3. Обращение, указанное в подпункте «а» подпункта 2 пункта 3.1 настоящего раздела, подается гражданином, замещавшим должность муниципальной службы в Волгоградской городской Думе, в отдел кадров Волгоградской городской Думы. </w:t>
      </w:r>
      <w:proofErr w:type="gramStart"/>
      <w:r w:rsidRPr="00D22769">
        <w:rPr>
          <w:sz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D22769">
        <w:rPr>
          <w:sz w:val="28"/>
        </w:rPr>
        <w:t xml:space="preserve"> или гражданско-правовой), предполагаемый срок его действия, сумма оплаты за выполнение (оказание) по договору работ (услуг). В отделе кадров Волгоградской городской Думы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3.4. Обращение, указанное в подпункте «а» подпункта 2 пункта 3.1 настоящего раздела,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 xml:space="preserve">3.5. Уведомление, указанное в подпункте 5 пункта 3.1 настоящего раздела, рассматривается отделом кадров Волгоградской городской Думы, который осуществляет подготовку мотивированного заключения о соблюдении гражданином, замещавшим должность муниципальной службы в Волгоградской городской Думе, требований статьи 12 Федерального закона </w:t>
      </w:r>
      <w:r w:rsidR="006323E6">
        <w:rPr>
          <w:sz w:val="28"/>
        </w:rPr>
        <w:t xml:space="preserve">     </w:t>
      </w:r>
      <w:r w:rsidRPr="00D22769">
        <w:rPr>
          <w:sz w:val="28"/>
        </w:rPr>
        <w:t>от 25 декабря 2008 г. № 273-ФЗ «О противодействии коррупции».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3.6. Уведомление, указанное в подпункте «в» подпункта 2 пункта 3.1 настоящего раздела, рассматривается отделом кадров Волгоградской городской Думы, который осуществляет подготовку мотивированного заключения по результатам рассмотрения уведомления.</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 xml:space="preserve">3.7. </w:t>
      </w:r>
      <w:proofErr w:type="gramStart"/>
      <w:r w:rsidRPr="00D22769">
        <w:rPr>
          <w:sz w:val="28"/>
        </w:rPr>
        <w:t xml:space="preserve">При подготовке мотивированного заключения по результатам рассмотрения обращения, указанного в подпункте «а» подпункта 2 пункта 3.1 настоящего раздела, или уведомлений, указанных в подпункте «в» подпункта 2 пункта 3.1 и подпункте 5 пункта 3.1 настоящего раздела, должностные лица отдела кадров Волгоградской городской Думы имеют право проводить </w:t>
      </w:r>
      <w:r w:rsidR="006323E6">
        <w:rPr>
          <w:sz w:val="28"/>
        </w:rPr>
        <w:t>собеседование с муниципальным</w:t>
      </w:r>
      <w:r w:rsidRPr="00D22769">
        <w:rPr>
          <w:sz w:val="28"/>
        </w:rPr>
        <w:t xml:space="preserve"> служащим, представившим обращение или </w:t>
      </w:r>
      <w:r w:rsidRPr="00D22769">
        <w:rPr>
          <w:sz w:val="28"/>
        </w:rPr>
        <w:lastRenderedPageBreak/>
        <w:t>уведомление, получать от него письменные пояснения, а глава</w:t>
      </w:r>
      <w:proofErr w:type="gramEnd"/>
      <w:r w:rsidRPr="00D22769">
        <w:rPr>
          <w:sz w:val="28"/>
        </w:rPr>
        <w:t xml:space="preserve"> Волгограда или первый заместитель главы Волгограда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3.8. Председатель комиссии при поступлении к нему информации, содержащей основания для проведения заседания комиссии: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3.9, 3.10 настоящего раздела;</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Волгоградскую городскую Думу, и с результатами ее проверки;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 рассматривает ходатайства о приглашении на заседание комиссии лиц, указанных в подпункте 2 пункта 2.8 раздела 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3.9. Заседание комиссии по рассмотрению заявления, указанного в подпункте «б» подпункта 2 пункта 3.1 настоящего раздела,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3.10. Уведомление, указанное в подпункте 5 пункта 3.1 настоящего раздела, рассматривается на очередном (плановом) заседании комиссии.</w:t>
      </w:r>
    </w:p>
    <w:p w:rsid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Волгоградской городской Думе. О намерении лично присутствовать на заседании комиссии муниципальный служащий или гражданин указывают в обращении, заявлении или уведомлении, </w:t>
      </w:r>
      <w:proofErr w:type="gramStart"/>
      <w:r w:rsidRPr="00D22769">
        <w:rPr>
          <w:sz w:val="28"/>
        </w:rPr>
        <w:t>представляемых</w:t>
      </w:r>
      <w:proofErr w:type="gramEnd"/>
      <w:r w:rsidRPr="00D22769">
        <w:rPr>
          <w:sz w:val="28"/>
        </w:rPr>
        <w:t xml:space="preserve"> в соответствии с подпунктом 2 пункта 3.1 настоящего раздела.</w:t>
      </w:r>
    </w:p>
    <w:p w:rsidR="009E3F63" w:rsidRDefault="009E3F63" w:rsidP="00D22769">
      <w:pPr>
        <w:pStyle w:val="af"/>
        <w:widowControl w:val="0"/>
        <w:tabs>
          <w:tab w:val="left" w:pos="993"/>
        </w:tabs>
        <w:autoSpaceDE w:val="0"/>
        <w:autoSpaceDN w:val="0"/>
        <w:adjustRightInd w:val="0"/>
        <w:ind w:left="0" w:firstLine="709"/>
        <w:jc w:val="both"/>
        <w:rPr>
          <w:sz w:val="28"/>
        </w:rPr>
      </w:pPr>
    </w:p>
    <w:p w:rsidR="009E3F63" w:rsidRPr="00D22769" w:rsidRDefault="009E3F63" w:rsidP="00D22769">
      <w:pPr>
        <w:pStyle w:val="af"/>
        <w:widowControl w:val="0"/>
        <w:tabs>
          <w:tab w:val="left" w:pos="993"/>
        </w:tabs>
        <w:autoSpaceDE w:val="0"/>
        <w:autoSpaceDN w:val="0"/>
        <w:adjustRightInd w:val="0"/>
        <w:ind w:left="0" w:firstLine="709"/>
        <w:jc w:val="both"/>
        <w:rPr>
          <w:sz w:val="28"/>
        </w:rPr>
      </w:pP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lastRenderedPageBreak/>
        <w:t>3.12. Заседания комиссии могут проводиться в отсутствие муниципального служащего или гражданина в случае:</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 xml:space="preserve">а) если в обращении, заявлении или уведомлении, </w:t>
      </w:r>
      <w:proofErr w:type="gramStart"/>
      <w:r w:rsidRPr="00D22769">
        <w:rPr>
          <w:sz w:val="28"/>
        </w:rPr>
        <w:t>предусмотренных</w:t>
      </w:r>
      <w:proofErr w:type="gramEnd"/>
      <w:r w:rsidRPr="00D22769">
        <w:rPr>
          <w:sz w:val="28"/>
        </w:rPr>
        <w:t xml:space="preserve"> подпунктом 2 пункта 3.1 настоящего раздела, не содержится указание о намерении муниципального служащего или гражданина лично присутствовать на заседании комиссии;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D22769" w:rsidRPr="00D22769"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3.13. На заседании комиссии заслушиваются пояснения муниципального служащего (с его согласия) и иных лиц, рассматриваются материалы по существу предъявляемых муниципальному служащему претензий, а также дополнительные материалы.</w:t>
      </w:r>
    </w:p>
    <w:p w:rsidR="00BC6B34" w:rsidRDefault="00D22769" w:rsidP="00D22769">
      <w:pPr>
        <w:pStyle w:val="af"/>
        <w:widowControl w:val="0"/>
        <w:tabs>
          <w:tab w:val="left" w:pos="993"/>
        </w:tabs>
        <w:autoSpaceDE w:val="0"/>
        <w:autoSpaceDN w:val="0"/>
        <w:adjustRightInd w:val="0"/>
        <w:ind w:left="0" w:firstLine="709"/>
        <w:jc w:val="both"/>
        <w:rPr>
          <w:sz w:val="28"/>
        </w:rPr>
      </w:pPr>
      <w:r w:rsidRPr="00D22769">
        <w:rPr>
          <w:sz w:val="28"/>
        </w:rPr>
        <w:t>3.14. Члены комиссии и лица, участвовавшие в ее заседании, не вправе разглашать сведения, ставшие им известными в ходе работы комиссии</w:t>
      </w:r>
      <w:proofErr w:type="gramStart"/>
      <w:r w:rsidRPr="00D22769">
        <w:rPr>
          <w:sz w:val="28"/>
        </w:rPr>
        <w:t>.</w:t>
      </w:r>
      <w:r>
        <w:rPr>
          <w:sz w:val="28"/>
        </w:rPr>
        <w:t>».</w:t>
      </w:r>
      <w:proofErr w:type="gramEnd"/>
    </w:p>
    <w:p w:rsidR="00D94D14" w:rsidRDefault="00381833" w:rsidP="00153E45">
      <w:pPr>
        <w:autoSpaceDE w:val="0"/>
        <w:autoSpaceDN w:val="0"/>
        <w:adjustRightInd w:val="0"/>
        <w:ind w:firstLine="720"/>
        <w:jc w:val="both"/>
        <w:rPr>
          <w:sz w:val="28"/>
          <w:szCs w:val="28"/>
        </w:rPr>
      </w:pPr>
      <w:bookmarkStart w:id="0" w:name="sub_101912"/>
      <w:r>
        <w:rPr>
          <w:sz w:val="28"/>
          <w:szCs w:val="28"/>
        </w:rPr>
        <w:t xml:space="preserve">1.2. </w:t>
      </w:r>
      <w:r w:rsidR="00A065CB">
        <w:rPr>
          <w:sz w:val="28"/>
          <w:szCs w:val="28"/>
        </w:rPr>
        <w:t>В разделе 4 «Решения, принимаемые комиссией»:</w:t>
      </w:r>
    </w:p>
    <w:p w:rsidR="00A065CB" w:rsidRDefault="00A065CB" w:rsidP="00153E45">
      <w:pPr>
        <w:autoSpaceDE w:val="0"/>
        <w:autoSpaceDN w:val="0"/>
        <w:adjustRightInd w:val="0"/>
        <w:ind w:firstLine="720"/>
        <w:jc w:val="both"/>
        <w:rPr>
          <w:sz w:val="28"/>
          <w:szCs w:val="28"/>
        </w:rPr>
      </w:pPr>
      <w:r>
        <w:rPr>
          <w:sz w:val="28"/>
          <w:szCs w:val="28"/>
        </w:rPr>
        <w:t xml:space="preserve">1.2.1. </w:t>
      </w:r>
      <w:r w:rsidR="004330D8">
        <w:rPr>
          <w:sz w:val="28"/>
          <w:szCs w:val="28"/>
        </w:rPr>
        <w:t>Дополнить пункт</w:t>
      </w:r>
      <w:r w:rsidR="00B219E2">
        <w:rPr>
          <w:sz w:val="28"/>
          <w:szCs w:val="28"/>
        </w:rPr>
        <w:t>ами</w:t>
      </w:r>
      <w:r w:rsidR="004330D8">
        <w:rPr>
          <w:sz w:val="28"/>
          <w:szCs w:val="28"/>
        </w:rPr>
        <w:t xml:space="preserve"> 4.4</w:t>
      </w:r>
      <w:r w:rsidR="004330D8">
        <w:rPr>
          <w:sz w:val="28"/>
          <w:szCs w:val="28"/>
          <w:vertAlign w:val="superscript"/>
        </w:rPr>
        <w:t>1</w:t>
      </w:r>
      <w:r w:rsidR="00D95568">
        <w:rPr>
          <w:sz w:val="28"/>
          <w:szCs w:val="28"/>
        </w:rPr>
        <w:t xml:space="preserve">, </w:t>
      </w:r>
      <w:r w:rsidR="00B219E2">
        <w:rPr>
          <w:sz w:val="28"/>
          <w:szCs w:val="28"/>
        </w:rPr>
        <w:t>4.4</w:t>
      </w:r>
      <w:r w:rsidR="003C456C">
        <w:rPr>
          <w:sz w:val="28"/>
          <w:szCs w:val="28"/>
          <w:vertAlign w:val="superscript"/>
        </w:rPr>
        <w:t>2</w:t>
      </w:r>
      <w:r w:rsidR="00D95568">
        <w:rPr>
          <w:sz w:val="28"/>
          <w:szCs w:val="28"/>
        </w:rPr>
        <w:t>, 4.4</w:t>
      </w:r>
      <w:r w:rsidR="00D95568">
        <w:rPr>
          <w:sz w:val="28"/>
          <w:szCs w:val="28"/>
          <w:vertAlign w:val="superscript"/>
        </w:rPr>
        <w:t>3</w:t>
      </w:r>
      <w:r w:rsidR="003C456C">
        <w:rPr>
          <w:sz w:val="28"/>
          <w:szCs w:val="28"/>
        </w:rPr>
        <w:t xml:space="preserve"> </w:t>
      </w:r>
      <w:r w:rsidR="004330D8">
        <w:rPr>
          <w:sz w:val="28"/>
          <w:szCs w:val="28"/>
        </w:rPr>
        <w:t>следующего содержания:</w:t>
      </w:r>
    </w:p>
    <w:p w:rsidR="004330D8" w:rsidRDefault="004330D8" w:rsidP="00153E45">
      <w:pPr>
        <w:autoSpaceDE w:val="0"/>
        <w:autoSpaceDN w:val="0"/>
        <w:adjustRightInd w:val="0"/>
        <w:ind w:firstLine="720"/>
        <w:jc w:val="both"/>
        <w:rPr>
          <w:sz w:val="28"/>
          <w:szCs w:val="28"/>
        </w:rPr>
      </w:pPr>
      <w:r>
        <w:rPr>
          <w:sz w:val="28"/>
          <w:szCs w:val="28"/>
        </w:rPr>
        <w:t>«4.4</w:t>
      </w:r>
      <w:r>
        <w:rPr>
          <w:sz w:val="28"/>
          <w:szCs w:val="28"/>
          <w:vertAlign w:val="superscript"/>
        </w:rPr>
        <w:t>1</w:t>
      </w:r>
      <w:r>
        <w:rPr>
          <w:sz w:val="28"/>
          <w:szCs w:val="28"/>
        </w:rPr>
        <w:t xml:space="preserve">. По итогам рассмотрения </w:t>
      </w:r>
      <w:r w:rsidRPr="004745A2">
        <w:rPr>
          <w:sz w:val="28"/>
          <w:szCs w:val="28"/>
        </w:rPr>
        <w:t>уведомлени</w:t>
      </w:r>
      <w:r>
        <w:rPr>
          <w:sz w:val="28"/>
          <w:szCs w:val="28"/>
        </w:rPr>
        <w:t>я</w:t>
      </w:r>
      <w:r w:rsidRPr="004745A2">
        <w:rPr>
          <w:sz w:val="28"/>
          <w:szCs w:val="28"/>
        </w:rPr>
        <w:t xml:space="preserve"> </w:t>
      </w:r>
      <w:r>
        <w:rPr>
          <w:sz w:val="28"/>
          <w:szCs w:val="28"/>
        </w:rPr>
        <w:t>муниципального</w:t>
      </w:r>
      <w:r w:rsidRPr="004745A2">
        <w:rPr>
          <w:sz w:val="28"/>
          <w:szCs w:val="28"/>
        </w:rPr>
        <w:t xml:space="preserve">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A46144">
        <w:rPr>
          <w:sz w:val="28"/>
          <w:szCs w:val="28"/>
        </w:rPr>
        <w:t>,</w:t>
      </w:r>
      <w:r>
        <w:rPr>
          <w:sz w:val="28"/>
          <w:szCs w:val="28"/>
        </w:rPr>
        <w:t xml:space="preserve"> комиссия принимает одно из следующих решений:</w:t>
      </w:r>
    </w:p>
    <w:p w:rsidR="008A3780" w:rsidRPr="008A3780" w:rsidRDefault="008A3780" w:rsidP="00A46144">
      <w:pPr>
        <w:pStyle w:val="ConsPlusNormal"/>
        <w:ind w:firstLine="709"/>
        <w:jc w:val="both"/>
        <w:rPr>
          <w:rFonts w:ascii="Times New Roman" w:eastAsia="Times New Roman" w:hAnsi="Times New Roman" w:cs="Times New Roman"/>
          <w:sz w:val="28"/>
          <w:szCs w:val="28"/>
        </w:rPr>
      </w:pPr>
      <w:r w:rsidRPr="008A3780">
        <w:rPr>
          <w:rFonts w:ascii="Times New Roman" w:eastAsia="Times New Roman" w:hAnsi="Times New Roman" w:cs="Times New Roman"/>
          <w:sz w:val="28"/>
          <w:szCs w:val="28"/>
        </w:rPr>
        <w:t xml:space="preserve">а) признать, что при исполнении </w:t>
      </w:r>
      <w:r>
        <w:rPr>
          <w:rFonts w:ascii="Times New Roman" w:eastAsia="Times New Roman" w:hAnsi="Times New Roman" w:cs="Times New Roman"/>
          <w:sz w:val="28"/>
          <w:szCs w:val="28"/>
        </w:rPr>
        <w:t>муниципальным</w:t>
      </w:r>
      <w:r w:rsidRPr="008A3780">
        <w:rPr>
          <w:rFonts w:ascii="Times New Roman" w:eastAsia="Times New Roman" w:hAnsi="Times New Roman" w:cs="Times New Roman"/>
          <w:sz w:val="28"/>
          <w:szCs w:val="28"/>
        </w:rPr>
        <w:t xml:space="preserve"> служащим должностных обязанностей конфликт интересов отсутствует;</w:t>
      </w:r>
    </w:p>
    <w:p w:rsidR="008A3780" w:rsidRPr="008A3780" w:rsidRDefault="008A3780" w:rsidP="00A46144">
      <w:pPr>
        <w:autoSpaceDE w:val="0"/>
        <w:autoSpaceDN w:val="0"/>
        <w:adjustRightInd w:val="0"/>
        <w:ind w:firstLine="709"/>
        <w:jc w:val="both"/>
        <w:rPr>
          <w:sz w:val="28"/>
          <w:szCs w:val="28"/>
        </w:rPr>
      </w:pPr>
      <w:r w:rsidRPr="008A3780">
        <w:rPr>
          <w:sz w:val="28"/>
          <w:szCs w:val="28"/>
        </w:rPr>
        <w:t xml:space="preserve">б) признать, что при исполнении </w:t>
      </w:r>
      <w:r>
        <w:rPr>
          <w:sz w:val="28"/>
          <w:szCs w:val="28"/>
        </w:rPr>
        <w:t>муниципальным</w:t>
      </w:r>
      <w:r w:rsidRPr="008A3780">
        <w:rPr>
          <w:sz w:val="28"/>
          <w:szCs w:val="28"/>
        </w:rPr>
        <w:t xml:space="preserve"> служащим должностных обязанностей личная заинтересованность приводит или может привести к конфликту интересов. В этом случае комиссия рекомендует </w:t>
      </w:r>
      <w:r>
        <w:rPr>
          <w:sz w:val="28"/>
          <w:szCs w:val="28"/>
        </w:rPr>
        <w:t>муниципальному</w:t>
      </w:r>
      <w:r w:rsidRPr="008A3780">
        <w:rPr>
          <w:sz w:val="28"/>
          <w:szCs w:val="28"/>
        </w:rPr>
        <w:t xml:space="preserve"> служащему и (или) </w:t>
      </w:r>
      <w:r>
        <w:rPr>
          <w:sz w:val="28"/>
          <w:szCs w:val="28"/>
        </w:rPr>
        <w:t>главе Волгограда</w:t>
      </w:r>
      <w:r w:rsidRPr="008A3780">
        <w:rPr>
          <w:sz w:val="28"/>
          <w:szCs w:val="28"/>
        </w:rPr>
        <w:t xml:space="preserve"> принять меры по урегулированию конфликта интересов или по недопущению его возникновения;</w:t>
      </w:r>
    </w:p>
    <w:p w:rsidR="008A3780" w:rsidRDefault="008A3780" w:rsidP="00A46144">
      <w:pPr>
        <w:autoSpaceDE w:val="0"/>
        <w:autoSpaceDN w:val="0"/>
        <w:adjustRightInd w:val="0"/>
        <w:ind w:firstLine="709"/>
        <w:jc w:val="both"/>
        <w:rPr>
          <w:sz w:val="28"/>
          <w:szCs w:val="28"/>
        </w:rPr>
      </w:pPr>
      <w:r w:rsidRPr="008A3780">
        <w:rPr>
          <w:sz w:val="28"/>
          <w:szCs w:val="28"/>
        </w:rPr>
        <w:t xml:space="preserve">в) признать, что </w:t>
      </w:r>
      <w:r>
        <w:rPr>
          <w:sz w:val="28"/>
          <w:szCs w:val="28"/>
        </w:rPr>
        <w:t>муниципальный</w:t>
      </w:r>
      <w:r w:rsidRPr="008A3780">
        <w:rPr>
          <w:sz w:val="28"/>
          <w:szCs w:val="28"/>
        </w:rPr>
        <w:t xml:space="preserve"> служащий не соблюдал требования об урегулировании конфликта интересов. В этом случае комиссия рекомендует </w:t>
      </w:r>
      <w:r>
        <w:rPr>
          <w:sz w:val="28"/>
          <w:szCs w:val="28"/>
        </w:rPr>
        <w:t>главе Волгограда</w:t>
      </w:r>
      <w:r w:rsidRPr="008A3780">
        <w:rPr>
          <w:sz w:val="28"/>
          <w:szCs w:val="28"/>
        </w:rPr>
        <w:t xml:space="preserve"> применить к </w:t>
      </w:r>
      <w:r w:rsidR="001D3231">
        <w:rPr>
          <w:sz w:val="28"/>
          <w:szCs w:val="28"/>
        </w:rPr>
        <w:t>муниципальному</w:t>
      </w:r>
      <w:r w:rsidRPr="008A3780">
        <w:rPr>
          <w:sz w:val="28"/>
          <w:szCs w:val="28"/>
        </w:rPr>
        <w:t xml:space="preserve"> служащему конкретную меру ответственности.</w:t>
      </w:r>
    </w:p>
    <w:p w:rsidR="00D95568" w:rsidRPr="00D95568" w:rsidRDefault="00D95568" w:rsidP="00C37D04">
      <w:pPr>
        <w:pStyle w:val="ConsPlusNormal"/>
        <w:ind w:firstLine="709"/>
        <w:jc w:val="both"/>
        <w:rPr>
          <w:rFonts w:ascii="Times New Roman" w:eastAsia="Times New Roman" w:hAnsi="Times New Roman" w:cs="Times New Roman"/>
          <w:sz w:val="28"/>
          <w:szCs w:val="28"/>
        </w:rPr>
      </w:pPr>
      <w:r w:rsidRPr="00D95568">
        <w:rPr>
          <w:rFonts w:ascii="Times New Roman" w:hAnsi="Times New Roman" w:cs="Times New Roman"/>
          <w:sz w:val="28"/>
          <w:szCs w:val="28"/>
        </w:rPr>
        <w:t>4.4</w:t>
      </w:r>
      <w:r w:rsidRPr="00D95568">
        <w:rPr>
          <w:rFonts w:ascii="Times New Roman" w:hAnsi="Times New Roman" w:cs="Times New Roman"/>
          <w:sz w:val="28"/>
          <w:szCs w:val="28"/>
          <w:vertAlign w:val="superscript"/>
        </w:rPr>
        <w:t>2</w:t>
      </w:r>
      <w:r w:rsidRPr="00D95568">
        <w:rPr>
          <w:rFonts w:ascii="Times New Roman" w:hAnsi="Times New Roman" w:cs="Times New Roman"/>
          <w:sz w:val="28"/>
          <w:szCs w:val="28"/>
        </w:rPr>
        <w:t>.</w:t>
      </w:r>
      <w:r w:rsidRPr="00D95568">
        <w:rPr>
          <w:sz w:val="28"/>
          <w:szCs w:val="28"/>
        </w:rPr>
        <w:t xml:space="preserve"> </w:t>
      </w:r>
      <w:r w:rsidRPr="00D95568">
        <w:rPr>
          <w:rFonts w:ascii="Times New Roman" w:eastAsia="Times New Roman" w:hAnsi="Times New Roman" w:cs="Times New Roman"/>
          <w:sz w:val="28"/>
          <w:szCs w:val="28"/>
        </w:rPr>
        <w:t xml:space="preserve">По итогам рассмотрения вопроса, указанного в </w:t>
      </w:r>
      <w:hyperlink r:id="rId9" w:history="1">
        <w:r w:rsidR="00BC5DCC">
          <w:rPr>
            <w:rFonts w:ascii="Times New Roman" w:eastAsia="Times New Roman" w:hAnsi="Times New Roman" w:cs="Times New Roman"/>
            <w:sz w:val="28"/>
            <w:szCs w:val="28"/>
          </w:rPr>
          <w:t>подпункте 4</w:t>
        </w:r>
        <w:r w:rsidRPr="00D95568">
          <w:rPr>
            <w:rFonts w:ascii="Times New Roman" w:eastAsia="Times New Roman" w:hAnsi="Times New Roman" w:cs="Times New Roman"/>
            <w:sz w:val="28"/>
            <w:szCs w:val="28"/>
          </w:rPr>
          <w:t xml:space="preserve"> </w:t>
        </w:r>
        <w:r w:rsidR="009E3F63">
          <w:rPr>
            <w:rFonts w:ascii="Times New Roman" w:eastAsia="Times New Roman" w:hAnsi="Times New Roman" w:cs="Times New Roman"/>
            <w:sz w:val="28"/>
            <w:szCs w:val="28"/>
          </w:rPr>
          <w:t xml:space="preserve">     </w:t>
        </w:r>
        <w:r w:rsidRPr="00D95568">
          <w:rPr>
            <w:rFonts w:ascii="Times New Roman" w:eastAsia="Times New Roman" w:hAnsi="Times New Roman" w:cs="Times New Roman"/>
            <w:sz w:val="28"/>
            <w:szCs w:val="28"/>
          </w:rPr>
          <w:t>пункта 3.1</w:t>
        </w:r>
      </w:hyperlink>
      <w:r w:rsidRPr="00D95568">
        <w:rPr>
          <w:rFonts w:ascii="Times New Roman" w:eastAsia="Times New Roman" w:hAnsi="Times New Roman" w:cs="Times New Roman"/>
          <w:sz w:val="28"/>
          <w:szCs w:val="28"/>
        </w:rPr>
        <w:t xml:space="preserve"> настоящего Положения, комиссия принимает одно из следующих решений:</w:t>
      </w:r>
    </w:p>
    <w:p w:rsidR="00D95568" w:rsidRPr="00D95568" w:rsidRDefault="00D95568" w:rsidP="00C37D04">
      <w:pPr>
        <w:autoSpaceDE w:val="0"/>
        <w:autoSpaceDN w:val="0"/>
        <w:adjustRightInd w:val="0"/>
        <w:ind w:firstLine="709"/>
        <w:jc w:val="both"/>
        <w:rPr>
          <w:sz w:val="28"/>
          <w:szCs w:val="28"/>
        </w:rPr>
      </w:pPr>
      <w:r w:rsidRPr="00D95568">
        <w:rPr>
          <w:sz w:val="28"/>
          <w:szCs w:val="28"/>
        </w:rPr>
        <w:t xml:space="preserve">а) признать, что сведения, представленные </w:t>
      </w:r>
      <w:r w:rsidR="00111F38">
        <w:rPr>
          <w:sz w:val="28"/>
          <w:szCs w:val="28"/>
        </w:rPr>
        <w:t>муниципальным</w:t>
      </w:r>
      <w:r w:rsidRPr="00D95568">
        <w:rPr>
          <w:sz w:val="28"/>
          <w:szCs w:val="28"/>
        </w:rPr>
        <w:t xml:space="preserve"> служащим в соответствии с </w:t>
      </w:r>
      <w:hyperlink r:id="rId10" w:history="1">
        <w:r w:rsidRPr="00D95568">
          <w:rPr>
            <w:sz w:val="28"/>
            <w:szCs w:val="28"/>
          </w:rPr>
          <w:t>частью 1 статьи 3</w:t>
        </w:r>
      </w:hyperlink>
      <w:r w:rsidR="00111F38">
        <w:rPr>
          <w:sz w:val="28"/>
          <w:szCs w:val="28"/>
        </w:rPr>
        <w:t xml:space="preserve"> Федерального закона «</w:t>
      </w:r>
      <w:r w:rsidRPr="00D95568">
        <w:rPr>
          <w:sz w:val="28"/>
          <w:szCs w:val="28"/>
        </w:rPr>
        <w:t xml:space="preserve">О </w:t>
      </w:r>
      <w:proofErr w:type="gramStart"/>
      <w:r w:rsidRPr="00D95568">
        <w:rPr>
          <w:sz w:val="28"/>
          <w:szCs w:val="28"/>
        </w:rPr>
        <w:t>контроле за</w:t>
      </w:r>
      <w:proofErr w:type="gramEnd"/>
      <w:r w:rsidRPr="00D95568">
        <w:rPr>
          <w:sz w:val="28"/>
          <w:szCs w:val="28"/>
        </w:rPr>
        <w:t xml:space="preserve"> соответствием расходов лиц, замещающих государственные д</w:t>
      </w:r>
      <w:r w:rsidR="00111F38">
        <w:rPr>
          <w:sz w:val="28"/>
          <w:szCs w:val="28"/>
        </w:rPr>
        <w:t>олжности, и иных лиц их доходам»</w:t>
      </w:r>
      <w:r w:rsidRPr="00D95568">
        <w:rPr>
          <w:sz w:val="28"/>
          <w:szCs w:val="28"/>
        </w:rPr>
        <w:t>, являются достоверными и полными;</w:t>
      </w:r>
    </w:p>
    <w:p w:rsidR="00D95568" w:rsidRPr="00D95568" w:rsidRDefault="00D95568" w:rsidP="00C37D04">
      <w:pPr>
        <w:autoSpaceDE w:val="0"/>
        <w:autoSpaceDN w:val="0"/>
        <w:adjustRightInd w:val="0"/>
        <w:ind w:firstLine="709"/>
        <w:jc w:val="both"/>
        <w:rPr>
          <w:sz w:val="28"/>
          <w:szCs w:val="28"/>
        </w:rPr>
      </w:pPr>
      <w:r w:rsidRPr="00D95568">
        <w:rPr>
          <w:sz w:val="28"/>
          <w:szCs w:val="28"/>
        </w:rPr>
        <w:t xml:space="preserve">б) признать, что сведения, представленные </w:t>
      </w:r>
      <w:r w:rsidR="00B9064B">
        <w:rPr>
          <w:sz w:val="28"/>
          <w:szCs w:val="28"/>
        </w:rPr>
        <w:t xml:space="preserve">муниципальным </w:t>
      </w:r>
      <w:r w:rsidRPr="00D95568">
        <w:rPr>
          <w:sz w:val="28"/>
          <w:szCs w:val="28"/>
        </w:rPr>
        <w:t xml:space="preserve">служащим в соответствии с </w:t>
      </w:r>
      <w:hyperlink r:id="rId11" w:history="1">
        <w:r w:rsidRPr="00D95568">
          <w:rPr>
            <w:sz w:val="28"/>
            <w:szCs w:val="28"/>
          </w:rPr>
          <w:t>частью 1 статьи 3</w:t>
        </w:r>
      </w:hyperlink>
      <w:r w:rsidR="00A03639">
        <w:rPr>
          <w:sz w:val="28"/>
          <w:szCs w:val="28"/>
        </w:rPr>
        <w:t xml:space="preserve"> Федерального закона «</w:t>
      </w:r>
      <w:r w:rsidRPr="00D95568">
        <w:rPr>
          <w:sz w:val="28"/>
          <w:szCs w:val="28"/>
        </w:rPr>
        <w:t xml:space="preserve">О </w:t>
      </w:r>
      <w:proofErr w:type="gramStart"/>
      <w:r w:rsidRPr="00D95568">
        <w:rPr>
          <w:sz w:val="28"/>
          <w:szCs w:val="28"/>
        </w:rPr>
        <w:t>контроле за</w:t>
      </w:r>
      <w:proofErr w:type="gramEnd"/>
      <w:r w:rsidRPr="00D95568">
        <w:rPr>
          <w:sz w:val="28"/>
          <w:szCs w:val="28"/>
        </w:rPr>
        <w:t xml:space="preserve"> соответствием расходов лиц, замещающих государственные д</w:t>
      </w:r>
      <w:r w:rsidR="00A03639">
        <w:rPr>
          <w:sz w:val="28"/>
          <w:szCs w:val="28"/>
        </w:rPr>
        <w:t>олжности, и иных лиц их доходам»</w:t>
      </w:r>
      <w:r w:rsidRPr="00D95568">
        <w:rPr>
          <w:sz w:val="28"/>
          <w:szCs w:val="28"/>
        </w:rPr>
        <w:t xml:space="preserve">, являются недостоверными и (или) неполными. В этом случае </w:t>
      </w:r>
      <w:r w:rsidRPr="00D95568">
        <w:rPr>
          <w:sz w:val="28"/>
          <w:szCs w:val="28"/>
        </w:rPr>
        <w:lastRenderedPageBreak/>
        <w:t xml:space="preserve">комиссия рекомендует </w:t>
      </w:r>
      <w:r w:rsidR="00B9064B">
        <w:rPr>
          <w:sz w:val="28"/>
          <w:szCs w:val="28"/>
        </w:rPr>
        <w:t xml:space="preserve">главе Волгограда </w:t>
      </w:r>
      <w:r w:rsidRPr="00D95568">
        <w:rPr>
          <w:sz w:val="28"/>
          <w:szCs w:val="28"/>
        </w:rPr>
        <w:t xml:space="preserve">применить к </w:t>
      </w:r>
      <w:r w:rsidR="00B9064B">
        <w:rPr>
          <w:sz w:val="28"/>
          <w:szCs w:val="28"/>
        </w:rPr>
        <w:t xml:space="preserve">муниципальному </w:t>
      </w:r>
      <w:r w:rsidRPr="00D95568">
        <w:rPr>
          <w:sz w:val="28"/>
          <w:szCs w:val="28"/>
        </w:rPr>
        <w:t xml:space="preserve">служащему конкретную меру ответственности и (или) направить материалы, полученные в результате осуществления </w:t>
      </w:r>
      <w:proofErr w:type="gramStart"/>
      <w:r w:rsidRPr="00D95568">
        <w:rPr>
          <w:sz w:val="28"/>
          <w:szCs w:val="28"/>
        </w:rPr>
        <w:t>контроля за</w:t>
      </w:r>
      <w:proofErr w:type="gramEnd"/>
      <w:r w:rsidRPr="00D95568">
        <w:rPr>
          <w:sz w:val="28"/>
          <w:szCs w:val="28"/>
        </w:rPr>
        <w:t xml:space="preserve"> расходами, в органы прокуратуры и (или) иные государственные органы в соответствии с их компетенцией.</w:t>
      </w:r>
    </w:p>
    <w:p w:rsidR="004330D8" w:rsidRDefault="003C456C" w:rsidP="00B9064B">
      <w:pPr>
        <w:autoSpaceDE w:val="0"/>
        <w:autoSpaceDN w:val="0"/>
        <w:adjustRightInd w:val="0"/>
        <w:ind w:firstLine="709"/>
        <w:jc w:val="both"/>
        <w:rPr>
          <w:sz w:val="28"/>
          <w:szCs w:val="28"/>
        </w:rPr>
      </w:pPr>
      <w:r>
        <w:rPr>
          <w:sz w:val="28"/>
          <w:szCs w:val="28"/>
        </w:rPr>
        <w:t>4.4</w:t>
      </w:r>
      <w:r w:rsidR="00D95568">
        <w:rPr>
          <w:sz w:val="28"/>
          <w:szCs w:val="28"/>
          <w:vertAlign w:val="superscript"/>
        </w:rPr>
        <w:t>3</w:t>
      </w:r>
      <w:r>
        <w:rPr>
          <w:sz w:val="28"/>
          <w:szCs w:val="28"/>
        </w:rPr>
        <w:t xml:space="preserve">. По итогам рассмотрения уведомления, указанного в подпункте </w:t>
      </w:r>
      <w:r w:rsidR="00135F57">
        <w:rPr>
          <w:sz w:val="28"/>
          <w:szCs w:val="28"/>
        </w:rPr>
        <w:t>5</w:t>
      </w:r>
      <w:r w:rsidR="00B9064B">
        <w:rPr>
          <w:sz w:val="28"/>
          <w:szCs w:val="28"/>
        </w:rPr>
        <w:t xml:space="preserve"> пункта 3.1</w:t>
      </w:r>
      <w:r w:rsidR="006C2505">
        <w:rPr>
          <w:sz w:val="28"/>
          <w:szCs w:val="28"/>
        </w:rPr>
        <w:t xml:space="preserve"> настоящего Положения</w:t>
      </w:r>
      <w:r w:rsidR="0084105A">
        <w:rPr>
          <w:sz w:val="28"/>
          <w:szCs w:val="28"/>
        </w:rPr>
        <w:t>,</w:t>
      </w:r>
      <w:r>
        <w:rPr>
          <w:sz w:val="28"/>
          <w:szCs w:val="28"/>
        </w:rPr>
        <w:t xml:space="preserve"> комиссия принимает одно из следующих решений:</w:t>
      </w:r>
    </w:p>
    <w:p w:rsidR="003C456C" w:rsidRPr="003C456C" w:rsidRDefault="003C456C" w:rsidP="00B9064B">
      <w:pPr>
        <w:autoSpaceDE w:val="0"/>
        <w:autoSpaceDN w:val="0"/>
        <w:adjustRightInd w:val="0"/>
        <w:ind w:firstLine="709"/>
        <w:jc w:val="both"/>
        <w:rPr>
          <w:sz w:val="28"/>
          <w:szCs w:val="28"/>
        </w:rPr>
      </w:pPr>
      <w:r w:rsidRPr="003C456C">
        <w:rPr>
          <w:sz w:val="28"/>
          <w:szCs w:val="28"/>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w:t>
      </w:r>
      <w:r>
        <w:rPr>
          <w:sz w:val="28"/>
          <w:szCs w:val="28"/>
        </w:rPr>
        <w:t xml:space="preserve">муниципальному </w:t>
      </w:r>
      <w:r w:rsidRPr="003C456C">
        <w:rPr>
          <w:sz w:val="28"/>
          <w:szCs w:val="28"/>
        </w:rPr>
        <w:t>управлению этой организацией входили в его должностные (служебные) обязанности;</w:t>
      </w:r>
    </w:p>
    <w:p w:rsidR="003C456C" w:rsidRDefault="003C456C" w:rsidP="00B9064B">
      <w:pPr>
        <w:autoSpaceDE w:val="0"/>
        <w:autoSpaceDN w:val="0"/>
        <w:adjustRightInd w:val="0"/>
        <w:ind w:firstLine="709"/>
        <w:jc w:val="both"/>
        <w:rPr>
          <w:sz w:val="28"/>
          <w:szCs w:val="28"/>
        </w:rPr>
      </w:pPr>
      <w:r w:rsidRPr="003C456C">
        <w:rPr>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2" w:history="1">
        <w:r w:rsidRPr="003C456C">
          <w:rPr>
            <w:sz w:val="28"/>
            <w:szCs w:val="28"/>
          </w:rPr>
          <w:t>статьи 12</w:t>
        </w:r>
      </w:hyperlink>
      <w:r w:rsidRPr="003C456C">
        <w:rPr>
          <w:sz w:val="28"/>
          <w:szCs w:val="28"/>
        </w:rPr>
        <w:t xml:space="preserve"> Федерального закона от 25 декабря </w:t>
      </w:r>
      <w:r w:rsidR="00B9064B">
        <w:rPr>
          <w:sz w:val="28"/>
          <w:szCs w:val="28"/>
        </w:rPr>
        <w:t xml:space="preserve">   </w:t>
      </w:r>
      <w:r w:rsidRPr="003C456C">
        <w:rPr>
          <w:sz w:val="28"/>
          <w:szCs w:val="28"/>
        </w:rPr>
        <w:t>2008 г. № 273-ФЗ «О противодействии коррупции</w:t>
      </w:r>
      <w:r>
        <w:rPr>
          <w:sz w:val="28"/>
          <w:szCs w:val="28"/>
        </w:rPr>
        <w:t>»</w:t>
      </w:r>
      <w:r w:rsidRPr="003C456C">
        <w:rPr>
          <w:sz w:val="28"/>
          <w:szCs w:val="28"/>
        </w:rPr>
        <w:t xml:space="preserve">. В этом случае комиссия рекомендует </w:t>
      </w:r>
      <w:r>
        <w:rPr>
          <w:sz w:val="28"/>
          <w:szCs w:val="28"/>
        </w:rPr>
        <w:t>главе Волгограда</w:t>
      </w:r>
      <w:r w:rsidRPr="003C456C">
        <w:rPr>
          <w:sz w:val="28"/>
          <w:szCs w:val="28"/>
        </w:rPr>
        <w:t xml:space="preserve"> проинформировать об указанных обстоятельствах органы прокуратуры и уведомившую организацию</w:t>
      </w:r>
      <w:proofErr w:type="gramStart"/>
      <w:r w:rsidRPr="003C456C">
        <w:rPr>
          <w:sz w:val="28"/>
          <w:szCs w:val="28"/>
        </w:rPr>
        <w:t>.</w:t>
      </w:r>
      <w:r w:rsidR="00E54237">
        <w:rPr>
          <w:sz w:val="28"/>
          <w:szCs w:val="28"/>
        </w:rPr>
        <w:t>».</w:t>
      </w:r>
      <w:proofErr w:type="gramEnd"/>
    </w:p>
    <w:p w:rsidR="00244EF9" w:rsidRDefault="00BC3DEC" w:rsidP="00B9064B">
      <w:pPr>
        <w:autoSpaceDE w:val="0"/>
        <w:autoSpaceDN w:val="0"/>
        <w:adjustRightInd w:val="0"/>
        <w:ind w:firstLine="709"/>
        <w:jc w:val="both"/>
        <w:rPr>
          <w:sz w:val="28"/>
          <w:szCs w:val="28"/>
        </w:rPr>
      </w:pPr>
      <w:r>
        <w:rPr>
          <w:sz w:val="28"/>
          <w:szCs w:val="28"/>
        </w:rPr>
        <w:t>1.2.2.</w:t>
      </w:r>
      <w:r w:rsidR="00B9064B">
        <w:rPr>
          <w:sz w:val="28"/>
          <w:szCs w:val="28"/>
        </w:rPr>
        <w:t xml:space="preserve"> </w:t>
      </w:r>
      <w:r w:rsidR="00244EF9">
        <w:rPr>
          <w:sz w:val="28"/>
          <w:szCs w:val="28"/>
        </w:rPr>
        <w:t>В п</w:t>
      </w:r>
      <w:r>
        <w:rPr>
          <w:sz w:val="28"/>
          <w:szCs w:val="28"/>
        </w:rPr>
        <w:t>ункт</w:t>
      </w:r>
      <w:r w:rsidR="00244EF9">
        <w:rPr>
          <w:sz w:val="28"/>
          <w:szCs w:val="28"/>
        </w:rPr>
        <w:t>е</w:t>
      </w:r>
      <w:r w:rsidR="00B9064B">
        <w:rPr>
          <w:sz w:val="28"/>
          <w:szCs w:val="28"/>
        </w:rPr>
        <w:t xml:space="preserve"> 4.5</w:t>
      </w:r>
      <w:r>
        <w:rPr>
          <w:sz w:val="28"/>
          <w:szCs w:val="28"/>
        </w:rPr>
        <w:t xml:space="preserve"> </w:t>
      </w:r>
      <w:r w:rsidR="00B9064B">
        <w:rPr>
          <w:sz w:val="28"/>
          <w:szCs w:val="28"/>
        </w:rPr>
        <w:t xml:space="preserve">слова «пунктами 4.1 – </w:t>
      </w:r>
      <w:r w:rsidR="00244EF9">
        <w:rPr>
          <w:sz w:val="28"/>
          <w:szCs w:val="28"/>
        </w:rPr>
        <w:t>4.4»</w:t>
      </w:r>
      <w:r w:rsidR="00244EF9" w:rsidRPr="00244EF9">
        <w:rPr>
          <w:sz w:val="28"/>
          <w:szCs w:val="28"/>
        </w:rPr>
        <w:t xml:space="preserve"> </w:t>
      </w:r>
      <w:r w:rsidR="00B9064B">
        <w:rPr>
          <w:sz w:val="28"/>
          <w:szCs w:val="28"/>
        </w:rPr>
        <w:t xml:space="preserve">заменить словами «пунктами 4.1 – </w:t>
      </w:r>
      <w:r w:rsidR="00244EF9">
        <w:rPr>
          <w:sz w:val="28"/>
          <w:szCs w:val="28"/>
        </w:rPr>
        <w:t>4.4</w:t>
      </w:r>
      <w:r w:rsidR="005B1A1A">
        <w:rPr>
          <w:sz w:val="28"/>
          <w:szCs w:val="28"/>
          <w:vertAlign w:val="superscript"/>
        </w:rPr>
        <w:t>2</w:t>
      </w:r>
      <w:r w:rsidR="00244EF9">
        <w:rPr>
          <w:sz w:val="28"/>
          <w:szCs w:val="28"/>
        </w:rPr>
        <w:t>».</w:t>
      </w:r>
    </w:p>
    <w:p w:rsidR="00EB3DE2" w:rsidRDefault="00EB3DE2" w:rsidP="00B9064B">
      <w:pPr>
        <w:autoSpaceDE w:val="0"/>
        <w:autoSpaceDN w:val="0"/>
        <w:adjustRightInd w:val="0"/>
        <w:ind w:firstLine="709"/>
        <w:jc w:val="both"/>
        <w:rPr>
          <w:sz w:val="28"/>
          <w:szCs w:val="28"/>
        </w:rPr>
      </w:pPr>
      <w:r>
        <w:rPr>
          <w:sz w:val="28"/>
          <w:szCs w:val="28"/>
        </w:rPr>
        <w:t>1.3. В раздел</w:t>
      </w:r>
      <w:r w:rsidR="00550D9F">
        <w:rPr>
          <w:sz w:val="28"/>
          <w:szCs w:val="28"/>
        </w:rPr>
        <w:t>е</w:t>
      </w:r>
      <w:r>
        <w:rPr>
          <w:sz w:val="28"/>
          <w:szCs w:val="28"/>
        </w:rPr>
        <w:t xml:space="preserve"> 5 «Порядок оформления решений комиссии»:</w:t>
      </w:r>
    </w:p>
    <w:p w:rsidR="00EB3DE2" w:rsidRDefault="00470007" w:rsidP="00B9064B">
      <w:pPr>
        <w:autoSpaceDE w:val="0"/>
        <w:autoSpaceDN w:val="0"/>
        <w:adjustRightInd w:val="0"/>
        <w:ind w:firstLine="709"/>
        <w:jc w:val="both"/>
        <w:rPr>
          <w:sz w:val="28"/>
          <w:szCs w:val="28"/>
        </w:rPr>
      </w:pPr>
      <w:r>
        <w:rPr>
          <w:sz w:val="28"/>
          <w:szCs w:val="28"/>
        </w:rPr>
        <w:t xml:space="preserve">1.3.1. </w:t>
      </w:r>
      <w:r w:rsidR="00B9064B">
        <w:rPr>
          <w:sz w:val="28"/>
          <w:szCs w:val="28"/>
        </w:rPr>
        <w:t>Пункт 5.4</w:t>
      </w:r>
      <w:r w:rsidR="00550D9F">
        <w:rPr>
          <w:sz w:val="28"/>
          <w:szCs w:val="28"/>
        </w:rPr>
        <w:t xml:space="preserve"> изложить в следующей редакции:</w:t>
      </w:r>
    </w:p>
    <w:p w:rsidR="00550D9F" w:rsidRDefault="00550D9F" w:rsidP="00B9064B">
      <w:pPr>
        <w:pStyle w:val="ConsPlusNormal"/>
        <w:ind w:firstLine="709"/>
        <w:jc w:val="both"/>
        <w:rPr>
          <w:rFonts w:ascii="Times New Roman" w:eastAsia="Times New Roman" w:hAnsi="Times New Roman" w:cs="Times New Roman"/>
          <w:sz w:val="28"/>
          <w:szCs w:val="28"/>
        </w:rPr>
      </w:pPr>
      <w:r w:rsidRPr="00550D9F">
        <w:rPr>
          <w:rFonts w:ascii="Times New Roman" w:hAnsi="Times New Roman" w:cs="Times New Roman"/>
          <w:sz w:val="28"/>
          <w:szCs w:val="28"/>
        </w:rPr>
        <w:t xml:space="preserve">«5.4. </w:t>
      </w:r>
      <w:r w:rsidRPr="00550D9F">
        <w:rPr>
          <w:rFonts w:ascii="Times New Roman" w:eastAsia="Times New Roman" w:hAnsi="Times New Roman" w:cs="Times New Roman"/>
          <w:sz w:val="28"/>
          <w:szCs w:val="28"/>
        </w:rPr>
        <w:t xml:space="preserve">Копии протокола заседания комиссии в 7-дневный срок со дня заседания </w:t>
      </w:r>
      <w:r w:rsidR="00B9064B">
        <w:rPr>
          <w:rFonts w:ascii="Times New Roman" w:eastAsia="Times New Roman" w:hAnsi="Times New Roman" w:cs="Times New Roman"/>
          <w:sz w:val="28"/>
          <w:szCs w:val="28"/>
        </w:rPr>
        <w:t xml:space="preserve">комиссии </w:t>
      </w:r>
      <w:r w:rsidRPr="00550D9F">
        <w:rPr>
          <w:rFonts w:ascii="Times New Roman" w:eastAsia="Times New Roman" w:hAnsi="Times New Roman" w:cs="Times New Roman"/>
          <w:sz w:val="28"/>
          <w:szCs w:val="28"/>
        </w:rPr>
        <w:t xml:space="preserve">направляются </w:t>
      </w:r>
      <w:r>
        <w:rPr>
          <w:rFonts w:ascii="Times New Roman" w:eastAsia="Times New Roman" w:hAnsi="Times New Roman" w:cs="Times New Roman"/>
          <w:sz w:val="28"/>
          <w:szCs w:val="28"/>
        </w:rPr>
        <w:t>главе Волгограда</w:t>
      </w:r>
      <w:r w:rsidRPr="00550D9F">
        <w:rPr>
          <w:rFonts w:ascii="Times New Roman" w:eastAsia="Times New Roman" w:hAnsi="Times New Roman" w:cs="Times New Roman"/>
          <w:sz w:val="28"/>
          <w:szCs w:val="28"/>
        </w:rPr>
        <w:t xml:space="preserve">, полностью или в виде выписок из него </w:t>
      </w:r>
      <w:r w:rsidR="00B9064B">
        <w:rPr>
          <w:rFonts w:ascii="Times New Roman" w:eastAsia="Times New Roman" w:hAnsi="Times New Roman" w:cs="Times New Roman"/>
          <w:sz w:val="28"/>
          <w:szCs w:val="28"/>
        </w:rPr>
        <w:t>–</w:t>
      </w:r>
      <w:r w:rsidRPr="00550D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муниципальному</w:t>
      </w:r>
      <w:r w:rsidRPr="00550D9F">
        <w:rPr>
          <w:rFonts w:ascii="Times New Roman" w:eastAsia="Times New Roman" w:hAnsi="Times New Roman" w:cs="Times New Roman"/>
          <w:sz w:val="28"/>
          <w:szCs w:val="28"/>
        </w:rPr>
        <w:t xml:space="preserve"> служащему, а также по решению </w:t>
      </w:r>
      <w:r w:rsidR="009E3F63">
        <w:rPr>
          <w:rFonts w:ascii="Times New Roman" w:eastAsia="Times New Roman" w:hAnsi="Times New Roman" w:cs="Times New Roman"/>
          <w:sz w:val="28"/>
          <w:szCs w:val="28"/>
        </w:rPr>
        <w:t xml:space="preserve">      </w:t>
      </w:r>
      <w:r w:rsidRPr="00550D9F">
        <w:rPr>
          <w:rFonts w:ascii="Times New Roman" w:eastAsia="Times New Roman" w:hAnsi="Times New Roman" w:cs="Times New Roman"/>
          <w:sz w:val="28"/>
          <w:szCs w:val="28"/>
        </w:rPr>
        <w:t xml:space="preserve">комиссии </w:t>
      </w:r>
      <w:r w:rsidR="00127E88">
        <w:rPr>
          <w:rFonts w:ascii="Times New Roman" w:eastAsia="Times New Roman" w:hAnsi="Times New Roman" w:cs="Times New Roman"/>
          <w:sz w:val="28"/>
          <w:szCs w:val="28"/>
        </w:rPr>
        <w:t>–</w:t>
      </w:r>
      <w:r w:rsidRPr="00550D9F">
        <w:rPr>
          <w:rFonts w:ascii="Times New Roman" w:eastAsia="Times New Roman" w:hAnsi="Times New Roman" w:cs="Times New Roman"/>
          <w:sz w:val="28"/>
          <w:szCs w:val="28"/>
        </w:rPr>
        <w:t xml:space="preserve"> иным заинтересованным лицам</w:t>
      </w:r>
      <w:proofErr w:type="gramStart"/>
      <w:r>
        <w:rPr>
          <w:rFonts w:ascii="Times New Roman" w:eastAsia="Times New Roman" w:hAnsi="Times New Roman" w:cs="Times New Roman"/>
          <w:sz w:val="28"/>
          <w:szCs w:val="28"/>
        </w:rPr>
        <w:t>.»</w:t>
      </w:r>
      <w:r w:rsidR="004E691F">
        <w:rPr>
          <w:rFonts w:ascii="Times New Roman" w:eastAsia="Times New Roman" w:hAnsi="Times New Roman" w:cs="Times New Roman"/>
          <w:sz w:val="28"/>
          <w:szCs w:val="28"/>
        </w:rPr>
        <w:t>.</w:t>
      </w:r>
      <w:proofErr w:type="gramEnd"/>
    </w:p>
    <w:p w:rsidR="00550D9F" w:rsidRDefault="00550D9F" w:rsidP="00B9064B">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1.3.2. </w:t>
      </w:r>
      <w:r w:rsidR="00EF76C6">
        <w:rPr>
          <w:rFonts w:ascii="Times New Roman" w:eastAsia="Times New Roman" w:hAnsi="Times New Roman" w:cs="Times New Roman"/>
          <w:sz w:val="28"/>
          <w:szCs w:val="28"/>
        </w:rPr>
        <w:t>Дополнить пунктом 5.8</w:t>
      </w:r>
      <w:r w:rsidR="00EF76C6">
        <w:rPr>
          <w:rFonts w:ascii="Times New Roman" w:eastAsia="Times New Roman" w:hAnsi="Times New Roman" w:cs="Times New Roman"/>
          <w:sz w:val="28"/>
          <w:szCs w:val="28"/>
          <w:vertAlign w:val="superscript"/>
        </w:rPr>
        <w:t>1</w:t>
      </w:r>
      <w:r w:rsidR="00EF76C6">
        <w:rPr>
          <w:rFonts w:ascii="Times New Roman" w:eastAsia="Times New Roman" w:hAnsi="Times New Roman" w:cs="Times New Roman"/>
          <w:sz w:val="28"/>
          <w:szCs w:val="28"/>
        </w:rPr>
        <w:t xml:space="preserve"> следующего содержания:</w:t>
      </w:r>
    </w:p>
    <w:p w:rsidR="003F2D7A" w:rsidRPr="003F2D7A" w:rsidRDefault="00EF76C6" w:rsidP="006C2505">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w:t>
      </w:r>
      <w:r w:rsidR="003F2D7A" w:rsidRPr="003F2D7A">
        <w:rPr>
          <w:rFonts w:ascii="Times New Roman" w:eastAsia="Times New Roman" w:hAnsi="Times New Roman" w:cs="Times New Roman"/>
          <w:sz w:val="28"/>
          <w:szCs w:val="28"/>
        </w:rPr>
        <w:t xml:space="preserve">Выписка из решения комиссии, заверенная подписью секретаря комиссии и печатью </w:t>
      </w:r>
      <w:r w:rsidR="003F2D7A">
        <w:rPr>
          <w:rFonts w:ascii="Times New Roman" w:eastAsia="Times New Roman" w:hAnsi="Times New Roman" w:cs="Times New Roman"/>
          <w:sz w:val="28"/>
          <w:szCs w:val="28"/>
        </w:rPr>
        <w:t>Волгоградской городской Думы</w:t>
      </w:r>
      <w:r w:rsidR="003F2D7A" w:rsidRPr="003F2D7A">
        <w:rPr>
          <w:rFonts w:ascii="Times New Roman" w:eastAsia="Times New Roman" w:hAnsi="Times New Roman" w:cs="Times New Roman"/>
          <w:sz w:val="28"/>
          <w:szCs w:val="28"/>
        </w:rPr>
        <w:t xml:space="preserve">, вручается гражданину, замещавшему должность </w:t>
      </w:r>
      <w:r w:rsidR="003F2D7A">
        <w:rPr>
          <w:rFonts w:ascii="Times New Roman" w:eastAsia="Times New Roman" w:hAnsi="Times New Roman" w:cs="Times New Roman"/>
          <w:sz w:val="28"/>
          <w:szCs w:val="28"/>
        </w:rPr>
        <w:t>муниципальной</w:t>
      </w:r>
      <w:r w:rsidR="003F2D7A" w:rsidRPr="003F2D7A">
        <w:rPr>
          <w:rFonts w:ascii="Times New Roman" w:eastAsia="Times New Roman" w:hAnsi="Times New Roman" w:cs="Times New Roman"/>
          <w:sz w:val="28"/>
          <w:szCs w:val="28"/>
        </w:rPr>
        <w:t xml:space="preserve"> службы в </w:t>
      </w:r>
      <w:r w:rsidR="003F2D7A">
        <w:rPr>
          <w:rFonts w:ascii="Times New Roman" w:eastAsia="Times New Roman" w:hAnsi="Times New Roman" w:cs="Times New Roman"/>
          <w:sz w:val="28"/>
          <w:szCs w:val="28"/>
        </w:rPr>
        <w:t>Волгоградской городской Думе</w:t>
      </w:r>
      <w:r w:rsidR="003F2D7A" w:rsidRPr="003F2D7A">
        <w:rPr>
          <w:rFonts w:ascii="Times New Roman" w:eastAsia="Times New Roman" w:hAnsi="Times New Roman" w:cs="Times New Roman"/>
          <w:sz w:val="28"/>
          <w:szCs w:val="28"/>
        </w:rPr>
        <w:t xml:space="preserve">, в </w:t>
      </w:r>
      <w:proofErr w:type="gramStart"/>
      <w:r w:rsidR="003F2D7A" w:rsidRPr="003F2D7A">
        <w:rPr>
          <w:rFonts w:ascii="Times New Roman" w:eastAsia="Times New Roman" w:hAnsi="Times New Roman" w:cs="Times New Roman"/>
          <w:sz w:val="28"/>
          <w:szCs w:val="28"/>
        </w:rPr>
        <w:t>отношении</w:t>
      </w:r>
      <w:proofErr w:type="gramEnd"/>
      <w:r w:rsidR="003F2D7A" w:rsidRPr="003F2D7A">
        <w:rPr>
          <w:rFonts w:ascii="Times New Roman" w:eastAsia="Times New Roman" w:hAnsi="Times New Roman" w:cs="Times New Roman"/>
          <w:sz w:val="28"/>
          <w:szCs w:val="28"/>
        </w:rPr>
        <w:t xml:space="preserve"> которого рассматривался вопрос, указанный в </w:t>
      </w:r>
      <w:hyperlink r:id="rId13" w:history="1">
        <w:r w:rsidR="003F2D7A" w:rsidRPr="003F2D7A">
          <w:rPr>
            <w:rFonts w:ascii="Times New Roman" w:eastAsia="Times New Roman" w:hAnsi="Times New Roman" w:cs="Times New Roman"/>
            <w:sz w:val="28"/>
            <w:szCs w:val="28"/>
          </w:rPr>
          <w:t>подпункте</w:t>
        </w:r>
      </w:hyperlink>
      <w:r w:rsidR="003F2D7A" w:rsidRPr="003F2D7A">
        <w:rPr>
          <w:rFonts w:ascii="Times New Roman" w:eastAsia="Times New Roman" w:hAnsi="Times New Roman" w:cs="Times New Roman"/>
          <w:sz w:val="28"/>
          <w:szCs w:val="28"/>
        </w:rPr>
        <w:t xml:space="preserve"> </w:t>
      </w:r>
      <w:r w:rsidR="00127E88">
        <w:rPr>
          <w:rFonts w:ascii="Times New Roman" w:eastAsia="Times New Roman" w:hAnsi="Times New Roman" w:cs="Times New Roman"/>
          <w:sz w:val="28"/>
          <w:szCs w:val="28"/>
        </w:rPr>
        <w:t>«а»</w:t>
      </w:r>
      <w:r w:rsidR="003F2D7A" w:rsidRPr="003F2D7A">
        <w:rPr>
          <w:rFonts w:ascii="Times New Roman" w:eastAsia="Times New Roman" w:hAnsi="Times New Roman" w:cs="Times New Roman"/>
          <w:sz w:val="28"/>
          <w:szCs w:val="28"/>
        </w:rPr>
        <w:t xml:space="preserve"> </w:t>
      </w:r>
      <w:r w:rsidR="00127E88">
        <w:rPr>
          <w:rFonts w:ascii="Times New Roman" w:eastAsia="Times New Roman" w:hAnsi="Times New Roman" w:cs="Times New Roman"/>
          <w:sz w:val="28"/>
          <w:szCs w:val="28"/>
        </w:rPr>
        <w:t>подпункта 2 пункта 3.1</w:t>
      </w:r>
      <w:r w:rsidR="003F2D7A" w:rsidRPr="003F2D7A">
        <w:rPr>
          <w:rFonts w:ascii="Times New Roman" w:eastAsia="Times New Roman" w:hAnsi="Times New Roman" w:cs="Times New Roman"/>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Start"/>
      <w:r w:rsidR="003F2D7A" w:rsidRPr="003F2D7A">
        <w:rPr>
          <w:rFonts w:ascii="Times New Roman" w:eastAsia="Times New Roman" w:hAnsi="Times New Roman" w:cs="Times New Roman"/>
          <w:sz w:val="28"/>
          <w:szCs w:val="28"/>
        </w:rPr>
        <w:t>.</w:t>
      </w:r>
      <w:r w:rsidR="003F2D7A">
        <w:rPr>
          <w:rFonts w:ascii="Times New Roman" w:eastAsia="Times New Roman" w:hAnsi="Times New Roman" w:cs="Times New Roman"/>
          <w:sz w:val="28"/>
          <w:szCs w:val="28"/>
        </w:rPr>
        <w:t>».</w:t>
      </w:r>
      <w:proofErr w:type="gramEnd"/>
    </w:p>
    <w:bookmarkEnd w:id="0"/>
    <w:p w:rsidR="00721580" w:rsidRPr="00721580" w:rsidRDefault="00721580" w:rsidP="00721580">
      <w:pPr>
        <w:autoSpaceDE w:val="0"/>
        <w:autoSpaceDN w:val="0"/>
        <w:adjustRightInd w:val="0"/>
        <w:ind w:firstLine="709"/>
        <w:jc w:val="both"/>
        <w:rPr>
          <w:bCs/>
          <w:sz w:val="28"/>
          <w:szCs w:val="32"/>
        </w:rPr>
      </w:pPr>
      <w:r w:rsidRPr="00721580">
        <w:rPr>
          <w:bCs/>
          <w:sz w:val="28"/>
          <w:szCs w:val="32"/>
        </w:rPr>
        <w:t>2. Администрации Волгограда опубликовать настоящее решение в официальных средствах массовой информации в установленном порядке.</w:t>
      </w:r>
    </w:p>
    <w:p w:rsidR="00721580" w:rsidRPr="00721580" w:rsidRDefault="00721580" w:rsidP="00721580">
      <w:pPr>
        <w:autoSpaceDE w:val="0"/>
        <w:autoSpaceDN w:val="0"/>
        <w:adjustRightInd w:val="0"/>
        <w:ind w:firstLine="709"/>
        <w:jc w:val="both"/>
        <w:rPr>
          <w:bCs/>
          <w:sz w:val="28"/>
          <w:szCs w:val="32"/>
        </w:rPr>
      </w:pPr>
      <w:r w:rsidRPr="00721580">
        <w:rPr>
          <w:bCs/>
          <w:sz w:val="28"/>
          <w:szCs w:val="32"/>
        </w:rPr>
        <w:t xml:space="preserve">3. </w:t>
      </w:r>
      <w:proofErr w:type="gramStart"/>
      <w:r w:rsidRPr="00721580">
        <w:rPr>
          <w:bCs/>
          <w:sz w:val="28"/>
          <w:szCs w:val="28"/>
          <w:lang w:eastAsia="en-US"/>
        </w:rPr>
        <w:t>Контроль за</w:t>
      </w:r>
      <w:proofErr w:type="gramEnd"/>
      <w:r w:rsidRPr="00721580">
        <w:rPr>
          <w:bCs/>
          <w:sz w:val="28"/>
          <w:szCs w:val="28"/>
          <w:lang w:eastAsia="en-US"/>
        </w:rPr>
        <w:t xml:space="preserve"> исполнением настоящего решения возложить на заместителя главы Волгограда</w:t>
      </w:r>
      <w:r w:rsidRPr="00721580">
        <w:rPr>
          <w:rFonts w:ascii="Calibri" w:hAnsi="Calibri" w:cs="Calibri"/>
          <w:bCs/>
          <w:sz w:val="22"/>
          <w:szCs w:val="22"/>
          <w:lang w:eastAsia="en-US"/>
        </w:rPr>
        <w:t xml:space="preserve"> </w:t>
      </w:r>
      <w:proofErr w:type="spellStart"/>
      <w:r w:rsidRPr="00721580">
        <w:rPr>
          <w:bCs/>
          <w:sz w:val="28"/>
          <w:szCs w:val="28"/>
          <w:lang w:eastAsia="en-US"/>
        </w:rPr>
        <w:t>А.А.Волоцкова</w:t>
      </w:r>
      <w:proofErr w:type="spellEnd"/>
      <w:r w:rsidRPr="00721580">
        <w:rPr>
          <w:bCs/>
          <w:sz w:val="28"/>
          <w:szCs w:val="28"/>
          <w:lang w:eastAsia="en-US"/>
        </w:rPr>
        <w:t>.</w:t>
      </w:r>
    </w:p>
    <w:p w:rsidR="00721580" w:rsidRPr="00721580" w:rsidRDefault="00721580" w:rsidP="00721580">
      <w:pPr>
        <w:autoSpaceDE w:val="0"/>
        <w:autoSpaceDN w:val="0"/>
        <w:adjustRightInd w:val="0"/>
        <w:jc w:val="both"/>
        <w:rPr>
          <w:bCs/>
          <w:sz w:val="28"/>
          <w:szCs w:val="32"/>
        </w:rPr>
      </w:pPr>
    </w:p>
    <w:p w:rsidR="00721580" w:rsidRDefault="00721580" w:rsidP="00721580">
      <w:pPr>
        <w:autoSpaceDE w:val="0"/>
        <w:autoSpaceDN w:val="0"/>
        <w:adjustRightInd w:val="0"/>
        <w:rPr>
          <w:bCs/>
          <w:sz w:val="28"/>
          <w:szCs w:val="32"/>
        </w:rPr>
      </w:pPr>
    </w:p>
    <w:p w:rsidR="00721580" w:rsidRDefault="00721580" w:rsidP="00721580">
      <w:pPr>
        <w:autoSpaceDE w:val="0"/>
        <w:autoSpaceDN w:val="0"/>
        <w:adjustRightInd w:val="0"/>
        <w:rPr>
          <w:bCs/>
          <w:sz w:val="28"/>
          <w:szCs w:val="32"/>
        </w:rPr>
      </w:pPr>
    </w:p>
    <w:p w:rsidR="00721580" w:rsidRDefault="00085903" w:rsidP="009E3F63">
      <w:pPr>
        <w:autoSpaceDE w:val="0"/>
        <w:autoSpaceDN w:val="0"/>
        <w:adjustRightInd w:val="0"/>
        <w:jc w:val="both"/>
        <w:rPr>
          <w:bCs/>
          <w:sz w:val="28"/>
          <w:szCs w:val="32"/>
        </w:rPr>
      </w:pPr>
      <w:r>
        <w:rPr>
          <w:bCs/>
          <w:sz w:val="28"/>
          <w:szCs w:val="32"/>
        </w:rPr>
        <w:t xml:space="preserve">Глава Волгограда                                                                        </w:t>
      </w:r>
      <w:r w:rsidR="00721580">
        <w:rPr>
          <w:bCs/>
          <w:sz w:val="28"/>
          <w:szCs w:val="32"/>
        </w:rPr>
        <w:t xml:space="preserve">         </w:t>
      </w:r>
      <w:proofErr w:type="spellStart"/>
      <w:r w:rsidR="00721580">
        <w:rPr>
          <w:bCs/>
          <w:sz w:val="28"/>
          <w:szCs w:val="32"/>
        </w:rPr>
        <w:t>А.В.Косолапов</w:t>
      </w:r>
      <w:bookmarkStart w:id="1" w:name="_GoBack"/>
      <w:bookmarkEnd w:id="1"/>
      <w:proofErr w:type="spellEnd"/>
    </w:p>
    <w:sectPr w:rsidR="00721580" w:rsidSect="004D75D6">
      <w:headerReference w:type="even" r:id="rId14"/>
      <w:headerReference w:type="default" r:id="rId15"/>
      <w:headerReference w:type="first" r:id="rId16"/>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2F" w:rsidRDefault="00DC072F">
      <w:r>
        <w:separator/>
      </w:r>
    </w:p>
  </w:endnote>
  <w:endnote w:type="continuationSeparator" w:id="0">
    <w:p w:rsidR="00DC072F" w:rsidRDefault="00DC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2F" w:rsidRDefault="00DC072F">
      <w:r>
        <w:separator/>
      </w:r>
    </w:p>
  </w:footnote>
  <w:footnote w:type="continuationSeparator" w:id="0">
    <w:p w:rsidR="00DC072F" w:rsidRDefault="00DC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6"/>
      <w:framePr w:w="226" w:h="316" w:hRule="exact" w:wrap="around" w:vAnchor="text" w:hAnchor="margin" w:xAlign="center" w:yAlign="top"/>
      <w:jc w:val="center"/>
      <w:rPr>
        <w:rStyle w:val="a7"/>
      </w:rPr>
    </w:pPr>
    <w:r>
      <w:rPr>
        <w:rStyle w:val="a7"/>
      </w:rPr>
      <w:fldChar w:fldCharType="begin"/>
    </w:r>
    <w:r>
      <w:rPr>
        <w:rStyle w:val="a7"/>
      </w:rPr>
      <w:instrText xml:space="preserve">PAGE  </w:instrText>
    </w:r>
    <w:r>
      <w:rPr>
        <w:rStyle w:val="a7"/>
      </w:rPr>
      <w:fldChar w:fldCharType="separate"/>
    </w:r>
    <w:r w:rsidR="00AC115F">
      <w:rPr>
        <w:rStyle w:val="a7"/>
        <w:noProof/>
      </w:rPr>
      <w:t>6</w:t>
    </w:r>
    <w:r>
      <w:rPr>
        <w:rStyle w:val="a7"/>
      </w:rPr>
      <w:fldChar w:fldCharType="end"/>
    </w:r>
  </w:p>
  <w:p w:rsidR="002A45FA" w:rsidRDefault="002A45F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6"/>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2334900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1F51617"/>
    <w:multiLevelType w:val="multilevel"/>
    <w:tmpl w:val="CDCCA2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42D5F"/>
    <w:rsid w:val="000443C2"/>
    <w:rsid w:val="00046A18"/>
    <w:rsid w:val="0007355A"/>
    <w:rsid w:val="00074D6F"/>
    <w:rsid w:val="0008531E"/>
    <w:rsid w:val="00085903"/>
    <w:rsid w:val="000911C3"/>
    <w:rsid w:val="00091311"/>
    <w:rsid w:val="000A63DE"/>
    <w:rsid w:val="000D753F"/>
    <w:rsid w:val="0010690C"/>
    <w:rsid w:val="00111F38"/>
    <w:rsid w:val="00113C40"/>
    <w:rsid w:val="00124D00"/>
    <w:rsid w:val="00127E88"/>
    <w:rsid w:val="00135F57"/>
    <w:rsid w:val="00153E45"/>
    <w:rsid w:val="0016050F"/>
    <w:rsid w:val="001917C8"/>
    <w:rsid w:val="001B5EBA"/>
    <w:rsid w:val="001D3231"/>
    <w:rsid w:val="001D7F9D"/>
    <w:rsid w:val="001E6925"/>
    <w:rsid w:val="001F15E2"/>
    <w:rsid w:val="00200F1E"/>
    <w:rsid w:val="002247FF"/>
    <w:rsid w:val="002259A5"/>
    <w:rsid w:val="002429A1"/>
    <w:rsid w:val="00244EF9"/>
    <w:rsid w:val="00246D57"/>
    <w:rsid w:val="0025564E"/>
    <w:rsid w:val="00286049"/>
    <w:rsid w:val="00291D9B"/>
    <w:rsid w:val="002A45FA"/>
    <w:rsid w:val="002B5A3D"/>
    <w:rsid w:val="002E7DDC"/>
    <w:rsid w:val="002F0049"/>
    <w:rsid w:val="00337B06"/>
    <w:rsid w:val="003414A1"/>
    <w:rsid w:val="003414A8"/>
    <w:rsid w:val="00361F4A"/>
    <w:rsid w:val="00365746"/>
    <w:rsid w:val="00381833"/>
    <w:rsid w:val="00382528"/>
    <w:rsid w:val="003A2B08"/>
    <w:rsid w:val="003B4DB1"/>
    <w:rsid w:val="003C456C"/>
    <w:rsid w:val="003D5CA1"/>
    <w:rsid w:val="003E70CD"/>
    <w:rsid w:val="003F2D7A"/>
    <w:rsid w:val="0040530C"/>
    <w:rsid w:val="004138F9"/>
    <w:rsid w:val="00421B61"/>
    <w:rsid w:val="0042373F"/>
    <w:rsid w:val="004321DC"/>
    <w:rsid w:val="004330D8"/>
    <w:rsid w:val="00451C74"/>
    <w:rsid w:val="00470007"/>
    <w:rsid w:val="004745A2"/>
    <w:rsid w:val="00474F97"/>
    <w:rsid w:val="00477D27"/>
    <w:rsid w:val="00482CCD"/>
    <w:rsid w:val="004868B4"/>
    <w:rsid w:val="004B0A36"/>
    <w:rsid w:val="004D75D6"/>
    <w:rsid w:val="004E1268"/>
    <w:rsid w:val="004E691F"/>
    <w:rsid w:val="0051097F"/>
    <w:rsid w:val="00514E4C"/>
    <w:rsid w:val="005234D9"/>
    <w:rsid w:val="0053764E"/>
    <w:rsid w:val="00550036"/>
    <w:rsid w:val="00550D9F"/>
    <w:rsid w:val="00563AFA"/>
    <w:rsid w:val="00564B0A"/>
    <w:rsid w:val="005807AD"/>
    <w:rsid w:val="005845CE"/>
    <w:rsid w:val="005B1A1A"/>
    <w:rsid w:val="005B43EB"/>
    <w:rsid w:val="005C6C79"/>
    <w:rsid w:val="005F6F8C"/>
    <w:rsid w:val="006323E6"/>
    <w:rsid w:val="00633CA7"/>
    <w:rsid w:val="00635AD8"/>
    <w:rsid w:val="00643D6E"/>
    <w:rsid w:val="006539E0"/>
    <w:rsid w:val="00672559"/>
    <w:rsid w:val="006741DF"/>
    <w:rsid w:val="00697349"/>
    <w:rsid w:val="006A0869"/>
    <w:rsid w:val="006A3C05"/>
    <w:rsid w:val="006B3582"/>
    <w:rsid w:val="006C2505"/>
    <w:rsid w:val="006C48ED"/>
    <w:rsid w:val="006C6D20"/>
    <w:rsid w:val="006E2AC3"/>
    <w:rsid w:val="006E60D2"/>
    <w:rsid w:val="00703359"/>
    <w:rsid w:val="00715E23"/>
    <w:rsid w:val="00721580"/>
    <w:rsid w:val="00730190"/>
    <w:rsid w:val="007371EF"/>
    <w:rsid w:val="00746BE7"/>
    <w:rsid w:val="007740B9"/>
    <w:rsid w:val="007C5949"/>
    <w:rsid w:val="007D549F"/>
    <w:rsid w:val="007D6D72"/>
    <w:rsid w:val="007E0B82"/>
    <w:rsid w:val="007E5F89"/>
    <w:rsid w:val="007F5864"/>
    <w:rsid w:val="00813938"/>
    <w:rsid w:val="008242F3"/>
    <w:rsid w:val="00832843"/>
    <w:rsid w:val="00833BA1"/>
    <w:rsid w:val="0083717B"/>
    <w:rsid w:val="0084105A"/>
    <w:rsid w:val="008530C0"/>
    <w:rsid w:val="008549E6"/>
    <w:rsid w:val="00861BA1"/>
    <w:rsid w:val="00874FCF"/>
    <w:rsid w:val="00877BFE"/>
    <w:rsid w:val="008879A2"/>
    <w:rsid w:val="008A2AD2"/>
    <w:rsid w:val="008A3780"/>
    <w:rsid w:val="008A555F"/>
    <w:rsid w:val="008A6D15"/>
    <w:rsid w:val="008A7B0F"/>
    <w:rsid w:val="008B75CD"/>
    <w:rsid w:val="008C1F2D"/>
    <w:rsid w:val="008C2BA9"/>
    <w:rsid w:val="008C44DA"/>
    <w:rsid w:val="008D361B"/>
    <w:rsid w:val="008D69D6"/>
    <w:rsid w:val="008E129D"/>
    <w:rsid w:val="008F1894"/>
    <w:rsid w:val="009034DC"/>
    <w:rsid w:val="009078A8"/>
    <w:rsid w:val="00913A5E"/>
    <w:rsid w:val="00941ED3"/>
    <w:rsid w:val="0095761A"/>
    <w:rsid w:val="00964FF6"/>
    <w:rsid w:val="00971734"/>
    <w:rsid w:val="009D115E"/>
    <w:rsid w:val="009D2C04"/>
    <w:rsid w:val="009E3F63"/>
    <w:rsid w:val="00A03639"/>
    <w:rsid w:val="00A065CB"/>
    <w:rsid w:val="00A07440"/>
    <w:rsid w:val="00A24165"/>
    <w:rsid w:val="00A25AC1"/>
    <w:rsid w:val="00A35A03"/>
    <w:rsid w:val="00A46144"/>
    <w:rsid w:val="00A55080"/>
    <w:rsid w:val="00AC115F"/>
    <w:rsid w:val="00AC13A3"/>
    <w:rsid w:val="00AE6D24"/>
    <w:rsid w:val="00AF1B89"/>
    <w:rsid w:val="00AF4470"/>
    <w:rsid w:val="00AF6779"/>
    <w:rsid w:val="00B02832"/>
    <w:rsid w:val="00B13CD8"/>
    <w:rsid w:val="00B219E2"/>
    <w:rsid w:val="00B326C9"/>
    <w:rsid w:val="00B537FA"/>
    <w:rsid w:val="00B5731F"/>
    <w:rsid w:val="00B645A1"/>
    <w:rsid w:val="00B86D39"/>
    <w:rsid w:val="00B9064B"/>
    <w:rsid w:val="00BC3DEC"/>
    <w:rsid w:val="00BC5DCC"/>
    <w:rsid w:val="00BC6B34"/>
    <w:rsid w:val="00BF3331"/>
    <w:rsid w:val="00C01C7D"/>
    <w:rsid w:val="00C37D04"/>
    <w:rsid w:val="00C46584"/>
    <w:rsid w:val="00C53FF7"/>
    <w:rsid w:val="00C7414B"/>
    <w:rsid w:val="00C85A85"/>
    <w:rsid w:val="00CB0EA7"/>
    <w:rsid w:val="00CB486B"/>
    <w:rsid w:val="00CB75D3"/>
    <w:rsid w:val="00CD238F"/>
    <w:rsid w:val="00D0358D"/>
    <w:rsid w:val="00D05ADE"/>
    <w:rsid w:val="00D22769"/>
    <w:rsid w:val="00D629C0"/>
    <w:rsid w:val="00D6553F"/>
    <w:rsid w:val="00D65A16"/>
    <w:rsid w:val="00D72C43"/>
    <w:rsid w:val="00D869D6"/>
    <w:rsid w:val="00D870F1"/>
    <w:rsid w:val="00D94D14"/>
    <w:rsid w:val="00D95568"/>
    <w:rsid w:val="00DA6C47"/>
    <w:rsid w:val="00DC072F"/>
    <w:rsid w:val="00DE6DE0"/>
    <w:rsid w:val="00DF664F"/>
    <w:rsid w:val="00E1444F"/>
    <w:rsid w:val="00E268E5"/>
    <w:rsid w:val="00E54237"/>
    <w:rsid w:val="00E611EB"/>
    <w:rsid w:val="00E625C9"/>
    <w:rsid w:val="00E669C8"/>
    <w:rsid w:val="00E67884"/>
    <w:rsid w:val="00E75B93"/>
    <w:rsid w:val="00E81179"/>
    <w:rsid w:val="00E8625D"/>
    <w:rsid w:val="00E87E1C"/>
    <w:rsid w:val="00EB3DE2"/>
    <w:rsid w:val="00EC0CDA"/>
    <w:rsid w:val="00EC2D87"/>
    <w:rsid w:val="00EC3145"/>
    <w:rsid w:val="00ED6610"/>
    <w:rsid w:val="00EE23B3"/>
    <w:rsid w:val="00EE3713"/>
    <w:rsid w:val="00EF41A2"/>
    <w:rsid w:val="00EF76C6"/>
    <w:rsid w:val="00F2021D"/>
    <w:rsid w:val="00F2400C"/>
    <w:rsid w:val="00F30495"/>
    <w:rsid w:val="00F31A9B"/>
    <w:rsid w:val="00F377DB"/>
    <w:rsid w:val="00F717F0"/>
    <w:rsid w:val="00F72BE1"/>
    <w:rsid w:val="00F80658"/>
    <w:rsid w:val="00FA2436"/>
    <w:rsid w:val="00FB67DD"/>
    <w:rsid w:val="00FC6AC4"/>
    <w:rsid w:val="00FD5B59"/>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4">
    <w:name w:val="Основной текст Знак"/>
    <w:basedOn w:val="a0"/>
    <w:link w:val="a3"/>
    <w:rsid w:val="00A55080"/>
    <w:rPr>
      <w:sz w:val="28"/>
    </w:rPr>
  </w:style>
  <w:style w:type="character" w:styleId="ae">
    <w:name w:val="Hyperlink"/>
    <w:rsid w:val="00A55080"/>
    <w:rPr>
      <w:color w:val="0000FF"/>
      <w:u w:val="single"/>
    </w:rPr>
  </w:style>
  <w:style w:type="paragraph" w:customStyle="1" w:styleId="ConsPlusNormal">
    <w:name w:val="ConsPlusNormal"/>
    <w:rsid w:val="00A55080"/>
    <w:pPr>
      <w:widowControl w:val="0"/>
      <w:autoSpaceDE w:val="0"/>
      <w:autoSpaceDN w:val="0"/>
      <w:adjustRightInd w:val="0"/>
    </w:pPr>
    <w:rPr>
      <w:rFonts w:ascii="Arial" w:eastAsiaTheme="minorEastAsia" w:hAnsi="Arial" w:cs="Arial"/>
    </w:rPr>
  </w:style>
  <w:style w:type="paragraph" w:styleId="af">
    <w:name w:val="List Paragraph"/>
    <w:basedOn w:val="a"/>
    <w:uiPriority w:val="34"/>
    <w:qFormat/>
    <w:rsid w:val="003B4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4">
    <w:name w:val="Основной текст Знак"/>
    <w:basedOn w:val="a0"/>
    <w:link w:val="a3"/>
    <w:rsid w:val="00A55080"/>
    <w:rPr>
      <w:sz w:val="28"/>
    </w:rPr>
  </w:style>
  <w:style w:type="character" w:styleId="ae">
    <w:name w:val="Hyperlink"/>
    <w:rsid w:val="00A55080"/>
    <w:rPr>
      <w:color w:val="0000FF"/>
      <w:u w:val="single"/>
    </w:rPr>
  </w:style>
  <w:style w:type="paragraph" w:customStyle="1" w:styleId="ConsPlusNormal">
    <w:name w:val="ConsPlusNormal"/>
    <w:rsid w:val="00A55080"/>
    <w:pPr>
      <w:widowControl w:val="0"/>
      <w:autoSpaceDE w:val="0"/>
      <w:autoSpaceDN w:val="0"/>
      <w:adjustRightInd w:val="0"/>
    </w:pPr>
    <w:rPr>
      <w:rFonts w:ascii="Arial" w:eastAsiaTheme="minorEastAsia" w:hAnsi="Arial" w:cs="Arial"/>
    </w:rPr>
  </w:style>
  <w:style w:type="paragraph" w:styleId="af">
    <w:name w:val="List Paragraph"/>
    <w:basedOn w:val="a"/>
    <w:uiPriority w:val="34"/>
    <w:qFormat/>
    <w:rsid w:val="003B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3026">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358B69468EF7CAD3574145D6EA97190E08CDE9EBBF2177BD24A3A2145A154901831DC437611606ER911I"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68EF8C3F65BA96AFA8F3EED0AD29539ED6939CA011A7429E4D8B7D893B7A3F8C75C6F151X3r3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D2E19DC840287DEE78D945197E1008E29BE1F101881953B925370A839487C65639E62F54EF5EA5yB6C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4AD2E19DC840287DEE78D945197E1008E29BE1F101881953B925370A839487C65639E62F54EF5EA5yB6CK"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consultantplus://offline/ref=4AD2E19DC840287DEE78D945197E1008E29AE9FB048A1953B925370A839487C65639E62F54EF5FA4yB6C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59C53398-FBF9-4D0B-BE30-C2713019F5E7}"/>
</file>

<file path=customXml/itemProps2.xml><?xml version="1.0" encoding="utf-8"?>
<ds:datastoreItem xmlns:ds="http://schemas.openxmlformats.org/officeDocument/2006/customXml" ds:itemID="{977BBB67-9377-4182-ACBC-5689E2904E92}"/>
</file>

<file path=customXml/itemProps3.xml><?xml version="1.0" encoding="utf-8"?>
<ds:datastoreItem xmlns:ds="http://schemas.openxmlformats.org/officeDocument/2006/customXml" ds:itemID="{AE3E51D9-132A-473A-800A-C146E627EB5C}"/>
</file>

<file path=customXml/itemProps4.xml><?xml version="1.0" encoding="utf-8"?>
<ds:datastoreItem xmlns:ds="http://schemas.openxmlformats.org/officeDocument/2006/customXml" ds:itemID="{FAA6B362-CF4D-44B6-93B7-6D9DC86EFEA2}"/>
</file>

<file path=docProps/app.xml><?xml version="1.0" encoding="utf-8"?>
<Properties xmlns="http://schemas.openxmlformats.org/officeDocument/2006/extended-properties" xmlns:vt="http://schemas.openxmlformats.org/officeDocument/2006/docPropsVTypes">
  <Template>Normal</Template>
  <TotalTime>21</TotalTime>
  <Pages>6</Pages>
  <Words>2442</Words>
  <Characters>13924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13</cp:revision>
  <cp:lastPrinted>2016-04-14T07:39:00Z</cp:lastPrinted>
  <dcterms:created xsi:type="dcterms:W3CDTF">2016-04-14T10:19:00Z</dcterms:created>
  <dcterms:modified xsi:type="dcterms:W3CDTF">2016-04-28T08:44:00Z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