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893" w:rsidRPr="008347A5" w:rsidRDefault="00C75893" w:rsidP="008347A5">
      <w:pPr>
        <w:pStyle w:val="ConsPlusNormal"/>
        <w:tabs>
          <w:tab w:val="left" w:pos="4962"/>
          <w:tab w:val="left" w:pos="6379"/>
        </w:tabs>
        <w:ind w:left="567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347A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Приложение </w:t>
      </w:r>
    </w:p>
    <w:p w:rsidR="008347A5" w:rsidRDefault="00C75893" w:rsidP="008347A5">
      <w:pPr>
        <w:pStyle w:val="ConsPlusNormal"/>
        <w:tabs>
          <w:tab w:val="left" w:pos="4962"/>
          <w:tab w:val="left" w:pos="6379"/>
        </w:tabs>
        <w:ind w:left="567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347A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 решению </w:t>
      </w:r>
    </w:p>
    <w:p w:rsidR="00C75893" w:rsidRDefault="00C75893" w:rsidP="008347A5">
      <w:pPr>
        <w:pStyle w:val="ConsPlusNormal"/>
        <w:tabs>
          <w:tab w:val="left" w:pos="4962"/>
          <w:tab w:val="left" w:pos="6379"/>
        </w:tabs>
        <w:ind w:left="567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347A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Волгоградской городской Думы 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8347A5" w:rsidTr="008347A5">
        <w:tc>
          <w:tcPr>
            <w:tcW w:w="486" w:type="dxa"/>
            <w:vAlign w:val="bottom"/>
            <w:hideMark/>
          </w:tcPr>
          <w:p w:rsidR="008347A5" w:rsidRDefault="008347A5" w:rsidP="004029E4">
            <w:pPr>
              <w:pStyle w:val="ae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47A5" w:rsidRDefault="009B5ADE" w:rsidP="004029E4">
            <w:pPr>
              <w:pStyle w:val="ae"/>
              <w:jc w:val="center"/>
            </w:pPr>
            <w:r>
              <w:t>29.06.2016</w:t>
            </w:r>
          </w:p>
        </w:tc>
        <w:tc>
          <w:tcPr>
            <w:tcW w:w="434" w:type="dxa"/>
            <w:vAlign w:val="bottom"/>
            <w:hideMark/>
          </w:tcPr>
          <w:p w:rsidR="008347A5" w:rsidRDefault="008347A5" w:rsidP="004029E4">
            <w:pPr>
              <w:pStyle w:val="ae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47A5" w:rsidRDefault="009B5ADE" w:rsidP="004029E4">
            <w:pPr>
              <w:pStyle w:val="ae"/>
              <w:jc w:val="center"/>
            </w:pPr>
            <w:r>
              <w:t>45/1319</w:t>
            </w:r>
            <w:bookmarkStart w:id="0" w:name="_GoBack"/>
            <w:bookmarkEnd w:id="0"/>
          </w:p>
        </w:tc>
      </w:tr>
    </w:tbl>
    <w:p w:rsidR="008347A5" w:rsidRDefault="008347A5" w:rsidP="008347A5">
      <w:pPr>
        <w:pStyle w:val="ConsPlusNormal"/>
        <w:ind w:right="-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347A5" w:rsidRPr="008347A5" w:rsidRDefault="008347A5" w:rsidP="008347A5">
      <w:pPr>
        <w:pStyle w:val="ConsPlusNormal"/>
        <w:ind w:right="-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75893" w:rsidRPr="008347A5" w:rsidRDefault="00C75893" w:rsidP="008347A5">
      <w:pPr>
        <w:pStyle w:val="ConsPlusNormal"/>
        <w:ind w:left="-284" w:right="-143"/>
        <w:jc w:val="center"/>
        <w:rPr>
          <w:rFonts w:ascii="Times New Roman" w:hAnsi="Times New Roman" w:cs="Times New Roman"/>
          <w:sz w:val="28"/>
          <w:szCs w:val="28"/>
        </w:rPr>
      </w:pPr>
      <w:r w:rsidRPr="008347A5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BA1069" w:rsidRPr="008347A5" w:rsidRDefault="00C75893" w:rsidP="008347A5">
      <w:pPr>
        <w:pStyle w:val="ConsPlusNormal"/>
        <w:ind w:left="-284" w:right="-143"/>
        <w:jc w:val="center"/>
        <w:rPr>
          <w:rFonts w:ascii="Times New Roman" w:hAnsi="Times New Roman" w:cs="Times New Roman"/>
          <w:sz w:val="28"/>
          <w:szCs w:val="28"/>
        </w:rPr>
      </w:pPr>
      <w:r w:rsidRPr="008347A5">
        <w:rPr>
          <w:rFonts w:ascii="Times New Roman" w:hAnsi="Times New Roman" w:cs="Times New Roman"/>
          <w:sz w:val="28"/>
          <w:szCs w:val="28"/>
        </w:rPr>
        <w:t>главы Волгограда о результатах своей деятельности</w:t>
      </w:r>
      <w:r w:rsidR="00A948A0">
        <w:rPr>
          <w:rFonts w:ascii="Times New Roman" w:hAnsi="Times New Roman" w:cs="Times New Roman"/>
          <w:sz w:val="28"/>
          <w:szCs w:val="28"/>
        </w:rPr>
        <w:t xml:space="preserve">, </w:t>
      </w:r>
      <w:r w:rsidR="00A948A0" w:rsidRPr="00A948A0">
        <w:rPr>
          <w:rFonts w:ascii="Times New Roman" w:hAnsi="Times New Roman" w:cs="Times New Roman"/>
          <w:sz w:val="28"/>
          <w:szCs w:val="28"/>
        </w:rPr>
        <w:t>в том числе о решении вопросов, поставленных Волгоградской городской Думой,</w:t>
      </w:r>
      <w:r w:rsidRPr="008347A5">
        <w:rPr>
          <w:rFonts w:ascii="Times New Roman" w:hAnsi="Times New Roman" w:cs="Times New Roman"/>
          <w:sz w:val="28"/>
          <w:szCs w:val="28"/>
        </w:rPr>
        <w:t xml:space="preserve"> за 2015 год</w:t>
      </w:r>
    </w:p>
    <w:p w:rsidR="00C75893" w:rsidRPr="008347A5" w:rsidRDefault="00C75893" w:rsidP="008347A5">
      <w:pPr>
        <w:pStyle w:val="ConsPlusNormal"/>
        <w:ind w:left="-284" w:right="-14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A1069" w:rsidRPr="008347A5" w:rsidRDefault="00BA1069" w:rsidP="008347A5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Настоящий отчет главы</w:t>
      </w:r>
      <w:r w:rsidR="009A1206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D2150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Волгоград</w:t>
      </w:r>
      <w:r w:rsidR="004A6EC3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FC35B7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C35B7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А.В.</w:t>
      </w:r>
      <w:r w:rsidR="00CD2150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Косолапова</w:t>
      </w:r>
      <w:proofErr w:type="spellEnd"/>
      <w:r w:rsidR="00CD2150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представлен в соответствии с требованиями </w:t>
      </w:r>
      <w:hyperlink r:id="rId9" w:tooltip="Федеральный закон от 06.10.2003 N 131-ФЗ (ред. от 28.12.2013) &quot;Об общих принципах организации местного самоуправления в Российской Федерации&quot; (с изм. и доп., вступ. в силу с 30.01.2014)------------ Недействующая редакция{КонсультантПлюс}" w:history="1">
        <w:r w:rsidRPr="008347A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части 5.1 статьи 36</w:t>
        </w:r>
      </w:hyperlink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 w:rsidR="00CD2150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Об общих принципах организации местного самоуп</w:t>
      </w:r>
      <w:r w:rsidR="00CD2150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равления в Российской Федерации</w:t>
      </w:r>
      <w:r w:rsidR="00CD2150" w:rsidRPr="008347A5">
        <w:rPr>
          <w:rFonts w:ascii="Times New Roman" w:hAnsi="Times New Roman" w:cs="Times New Roman"/>
          <w:sz w:val="28"/>
          <w:szCs w:val="28"/>
        </w:rPr>
        <w:t>»</w:t>
      </w:r>
      <w:r w:rsidRPr="008347A5">
        <w:rPr>
          <w:rFonts w:ascii="Times New Roman" w:hAnsi="Times New Roman" w:cs="Times New Roman"/>
          <w:sz w:val="28"/>
          <w:szCs w:val="28"/>
        </w:rPr>
        <w:t xml:space="preserve">, </w:t>
      </w:r>
      <w:r w:rsidR="0014112D" w:rsidRPr="008347A5">
        <w:rPr>
          <w:rFonts w:ascii="Times New Roman" w:hAnsi="Times New Roman" w:cs="Times New Roman"/>
          <w:sz w:val="28"/>
          <w:szCs w:val="28"/>
        </w:rPr>
        <w:t>статьей 29</w:t>
      </w:r>
      <w:r w:rsidRPr="008347A5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781091" w:rsidRPr="008347A5">
        <w:rPr>
          <w:rFonts w:ascii="Times New Roman" w:hAnsi="Times New Roman" w:cs="Times New Roman"/>
          <w:sz w:val="28"/>
          <w:szCs w:val="28"/>
        </w:rPr>
        <w:t>города-героя Волгограда</w:t>
      </w:r>
      <w:r w:rsidRPr="008347A5">
        <w:rPr>
          <w:rFonts w:ascii="Times New Roman" w:hAnsi="Times New Roman" w:cs="Times New Roman"/>
          <w:sz w:val="28"/>
          <w:szCs w:val="28"/>
        </w:rPr>
        <w:t>.</w:t>
      </w:r>
    </w:p>
    <w:p w:rsidR="0010669C" w:rsidRPr="008347A5" w:rsidRDefault="00BA1069" w:rsidP="008347A5">
      <w:pPr>
        <w:pStyle w:val="ConsPlusNormal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10" w:tooltip="&quot;Устав муниципального образования &quot;Город Магадан&quot; (принят Решением Магаданской городской Думы от 26.08.2005 N 96-Д) (ред. от 10.09.2013) (Зарегистрировано в ГУ Минюста РФ по Дальневосточному федеральному округу 07.12.2005 N 30) (с изм. и доп., вступающими" w:history="1">
        <w:r w:rsidR="00B823AD" w:rsidRPr="008347A5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="00AE6D53" w:rsidRPr="008347A5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3 статьи 28</w:t>
      </w:r>
      <w:r w:rsidRPr="008347A5">
        <w:rPr>
          <w:rFonts w:ascii="Times New Roman" w:hAnsi="Times New Roman" w:cs="Times New Roman"/>
          <w:sz w:val="28"/>
          <w:szCs w:val="28"/>
        </w:rPr>
        <w:t xml:space="preserve"> Устава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B5C2B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города-героя Волгоград</w:t>
      </w:r>
      <w:r w:rsidR="00B823AD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9A1206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глава Волгоград</w:t>
      </w:r>
      <w:r w:rsidR="004A6EC3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избран из состава </w:t>
      </w:r>
      <w:r w:rsidR="005A559B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депутатов </w:t>
      </w:r>
      <w:r w:rsidR="000B5C2B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Волгоградской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городской Думы </w:t>
      </w:r>
      <w:r w:rsidR="00B823AD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– городская Дума) </w:t>
      </w:r>
      <w:r w:rsidR="00CA4A00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24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A4A00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июля</w:t>
      </w:r>
      <w:r w:rsidR="00B823AD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201</w:t>
      </w:r>
      <w:r w:rsidR="00CA4A00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="00B823AD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hyperlink r:id="rId11" w:tooltip="Решение Магаданской городской Думы от 06.05.2013 N 44-Д (ред. от 21.05.2013) &quot;О главе муниципального образования &quot;Город Магадан&quot;{КонсультантПлюс}" w:history="1">
        <w:r w:rsidRPr="008347A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решение</w:t>
        </w:r>
      </w:hyperlink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городской Думы</w:t>
      </w:r>
      <w:r w:rsidR="00B823AD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050E5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 w:rsidR="00B823AD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от 24.07.2014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A4A00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№ 17/</w:t>
      </w:r>
      <w:r w:rsidR="00676B70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520 «Об избрании главы муниципального образования – главы Волгограда»</w:t>
      </w:r>
      <w:r w:rsidR="004277B2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и отчитался перед депутатами городской Думы о результатах своей деятельности за предыдущий период </w:t>
      </w:r>
      <w:r w:rsidR="008830DD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с 24 июля по 31 декабря 2014 г</w:t>
      </w:r>
      <w:r w:rsidR="00726EAD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830DD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277B2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(решение городской Думы от 24.06.2015</w:t>
      </w:r>
      <w:r w:rsidR="000E5D2B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31/959</w:t>
      </w:r>
      <w:r w:rsidR="004277B2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отчете</w:t>
      </w:r>
      <w:proofErr w:type="gramEnd"/>
      <w:r w:rsidR="004277B2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главы Волгограда о результатах его деятельности, в том числе о решении вопросов, поставленных Волгоградской городской Думой, за период с 24 июля по</w:t>
      </w:r>
      <w:r w:rsidR="00676B70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4277B2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31 декабря 2014 г.»)</w:t>
      </w:r>
      <w:r w:rsidR="00416160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0669C" w:rsidRPr="008347A5" w:rsidRDefault="00A2495C" w:rsidP="008347A5">
      <w:pPr>
        <w:pStyle w:val="ConsPlusNormal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347A5">
        <w:rPr>
          <w:rFonts w:ascii="Times New Roman" w:hAnsi="Times New Roman" w:cs="Times New Roman"/>
          <w:sz w:val="28"/>
          <w:szCs w:val="28"/>
        </w:rPr>
        <w:t>Руководствуясь</w:t>
      </w:r>
      <w:r w:rsidR="00BA1069" w:rsidRPr="008347A5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tooltip="&quot;Устав муниципального образования &quot;Город Магадан&quot; (принят Решением Магаданской городской Думы от 26.08.2005 N 96-Д) (ред. от 10.09.2013) (Зарегистрировано в ГУ Минюста РФ по Дальневосточному федеральному округу 07.12.2005 N 30) (с изм. и доп., вступающими" w:history="1">
        <w:r w:rsidR="00B823AD" w:rsidRPr="008347A5">
          <w:rPr>
            <w:rFonts w:ascii="Times New Roman" w:hAnsi="Times New Roman" w:cs="Times New Roman"/>
            <w:sz w:val="28"/>
            <w:szCs w:val="28"/>
          </w:rPr>
          <w:t>пунктом</w:t>
        </w:r>
        <w:r w:rsidR="00BA1069" w:rsidRPr="008347A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F86FC1" w:rsidRPr="008347A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3</w:t>
        </w:r>
      </w:hyperlink>
      <w:r w:rsidR="00BA1069" w:rsidRPr="008347A5">
        <w:rPr>
          <w:rFonts w:ascii="Times New Roman" w:hAnsi="Times New Roman" w:cs="Times New Roman"/>
          <w:sz w:val="28"/>
          <w:szCs w:val="28"/>
        </w:rPr>
        <w:t xml:space="preserve"> </w:t>
      </w:r>
      <w:r w:rsidR="00F86FC1" w:rsidRPr="008347A5">
        <w:rPr>
          <w:rFonts w:ascii="Times New Roman" w:hAnsi="Times New Roman" w:cs="Times New Roman"/>
          <w:sz w:val="28"/>
          <w:szCs w:val="28"/>
        </w:rPr>
        <w:t xml:space="preserve">статьи </w:t>
      </w:r>
      <w:hyperlink r:id="rId13" w:tooltip="&quot;Устав муниципального образования &quot;Город Магадан&quot; (принят Решением Магаданской городской Думы от 26.08.2005 N 96-Д) (ред. от 10.09.2013) (Зарегистрировано в ГУ Минюста РФ по Дальневосточному федеральному округу 07.12.2005 N 30) (с изм. и доп., вступающими" w:history="1">
        <w:r w:rsidR="00F86FC1" w:rsidRPr="008347A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23</w:t>
        </w:r>
      </w:hyperlink>
      <w:r w:rsidR="00BA1069" w:rsidRPr="008347A5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tooltip="&quot;Устав муниципального образования &quot;Город Магадан&quot; (принят Решением Магаданской городской Думы от 26.08.2005 N 96-Д) (ред. от 10.09.2013) (Зарегистрировано в ГУ Минюста РФ по Дальневосточному федеральному округу 07.12.2005 N 30) (с изм. и доп., вступающими" w:history="1">
        <w:r w:rsidR="00BA1069" w:rsidRPr="008347A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статьями </w:t>
        </w:r>
        <w:r w:rsidR="00F86FC1" w:rsidRPr="008347A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2</w:t>
        </w:r>
      </w:hyperlink>
      <w:r w:rsidR="00F86FC1" w:rsidRPr="008347A5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9</w:t>
      </w:r>
      <w:r w:rsidR="00BA1069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F86FC1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29</w:t>
      </w:r>
      <w:r w:rsidR="00F86FC1" w:rsidRPr="008347A5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  <w:r w:rsidR="00F86FC1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A1069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Устава </w:t>
      </w:r>
      <w:r w:rsidR="00F86FC1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города-героя Волгоград</w:t>
      </w:r>
      <w:r w:rsidR="00B823AD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A1069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глава </w:t>
      </w:r>
      <w:r w:rsidR="00403415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Волгограда </w:t>
      </w:r>
      <w:r w:rsidR="00FC0F77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представляет Волгоград в отношениях с органами местного самоуправления других муниципальных образований, органами государственной власти, гражданами и организациями, </w:t>
      </w:r>
      <w:r w:rsidR="00BA1069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исполняет полномочия председателя городской Думы, </w:t>
      </w:r>
      <w:r w:rsidR="00FC0F77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 руководство подготовкой заседаний городской Думы и вопросов, вносимых на рассмотрение городской Думе, созывает и ведет заседания городской Думы в соответствии с</w:t>
      </w:r>
      <w:proofErr w:type="gramEnd"/>
      <w:r w:rsidR="00FC0F77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5" w:history="1">
        <w:r w:rsidR="00FC0F77" w:rsidRPr="008347A5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Регламентом</w:t>
        </w:r>
      </w:hyperlink>
      <w:r w:rsidR="00FC0F77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городской Думы, осуществляет руководство работой аппарата городской Думы, оказывает содействие депутатам, комитетам, комиссиям и рабочим группам городской Думы в осуществлении ими своих полномочий, принимает меры по обеспечению гласности и учету общественного</w:t>
      </w:r>
      <w:r w:rsidR="00A64115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мнения в работе городской Думы,</w:t>
      </w:r>
      <w:r w:rsidR="00FC0F77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подписывает решения городской Думы, протоколы заседаний городской Думы и </w:t>
      </w:r>
      <w:r w:rsidR="00A64115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другие документы городской Думы,</w:t>
      </w:r>
      <w:r w:rsidR="00FC0F77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подписывает от имени городской Думы исковые заявления, направляемые в суд или арбитражн</w:t>
      </w:r>
      <w:r w:rsidR="00A64115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ый суд,</w:t>
      </w:r>
      <w:r w:rsidR="00FC0F77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распоряжается средствами, предусмотренными в бюджете Волгограда на содержание городской Думы, в соо</w:t>
      </w:r>
      <w:r w:rsidR="00A64115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тветствии с утвержденной сметой,</w:t>
      </w:r>
      <w:r w:rsidR="0057028B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C0F77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издает постановления и распоряжения </w:t>
      </w:r>
      <w:r w:rsidR="00DD1BC8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главы Волгограда </w:t>
      </w:r>
      <w:r w:rsidR="00FC0F77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по вопросам организации деятельности городской Думы</w:t>
      </w:r>
      <w:r w:rsidR="00B823AD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иным вопросам</w:t>
      </w:r>
      <w:r w:rsidR="006F6027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, отнесенным к его полномочиям Уставом города-героя Волгограда</w:t>
      </w:r>
      <w:r w:rsidR="00A64115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57028B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C0F77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решает иные вопросы, которые могут быть ему поручены городской Думой или возложены законодательством.</w:t>
      </w:r>
    </w:p>
    <w:p w:rsidR="00297DE7" w:rsidRPr="008347A5" w:rsidRDefault="00297DE7" w:rsidP="008347A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347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Общий порядок деятельности, основные правила и процедуру работы городской Думы, ее комитетов, временных комиссий, рабочих групп, депутатских объединений регулирует Регламент городской Думы. Регламент городской Думы служит созданию организационных и правовых основ деятельности городской Думы и обеспечению законности принимаемых ею решений и не затрагивает прав других субъектов правоотношений.</w:t>
      </w:r>
    </w:p>
    <w:p w:rsidR="00297DE7" w:rsidRPr="008347A5" w:rsidRDefault="00413F4A" w:rsidP="008347A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347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2015 году депутатами городской Думы принят </w:t>
      </w:r>
      <w:r w:rsidR="00297DE7" w:rsidRPr="008347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Регламент городской Думы </w:t>
      </w:r>
      <w:r w:rsidR="00C31C2A" w:rsidRPr="008347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взамен ранее</w:t>
      </w:r>
      <w:r w:rsidR="00297DE7" w:rsidRPr="008347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действов</w:t>
      </w:r>
      <w:r w:rsidR="00C31C2A" w:rsidRPr="008347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авшего, который </w:t>
      </w:r>
      <w:r w:rsidR="00297DE7" w:rsidRPr="008347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фактически </w:t>
      </w:r>
      <w:r w:rsidR="00C31C2A" w:rsidRPr="008347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перестал</w:t>
      </w:r>
      <w:r w:rsidR="00297DE7" w:rsidRPr="008347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отража</w:t>
      </w:r>
      <w:r w:rsidR="003A02A5" w:rsidRPr="008347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ть</w:t>
      </w:r>
      <w:r w:rsidR="00297DE7" w:rsidRPr="008347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изменения, произошедшие </w:t>
      </w:r>
      <w:r w:rsidR="00C31C2A" w:rsidRPr="008347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как </w:t>
      </w:r>
      <w:r w:rsidR="00297DE7" w:rsidRPr="008347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рамках структуры органов местного самоуправления Волгограда, </w:t>
      </w:r>
      <w:r w:rsidR="00C31C2A" w:rsidRPr="008347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так</w:t>
      </w:r>
      <w:r w:rsidR="00297DE7" w:rsidRPr="008347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 в процедуре принятия решений депутатами городской Думы.</w:t>
      </w:r>
    </w:p>
    <w:p w:rsidR="0010669C" w:rsidRPr="008347A5" w:rsidRDefault="00297DE7" w:rsidP="008347A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347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Регламенте городской Думы </w:t>
      </w:r>
      <w:r w:rsidR="00612593" w:rsidRPr="008347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определена </w:t>
      </w:r>
      <w:r w:rsidRPr="008347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более подробная процедура проведения заседаний городской Думы, утверждения повестки дня заседаний городской Думы, а также </w:t>
      </w:r>
      <w:r w:rsidR="00612593" w:rsidRPr="008347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определены </w:t>
      </w:r>
      <w:r w:rsidRPr="008347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правил</w:t>
      </w:r>
      <w:r w:rsidR="007E1568" w:rsidRPr="008347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</w:t>
      </w:r>
      <w:r w:rsidRPr="008347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поведения депутатов на заседании го</w:t>
      </w:r>
      <w:r w:rsidR="00612593" w:rsidRPr="008347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родской Думы. Кроме того, устано</w:t>
      </w:r>
      <w:r w:rsidRPr="008347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вл</w:t>
      </w:r>
      <w:r w:rsidR="00612593" w:rsidRPr="008347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ены</w:t>
      </w:r>
      <w:r w:rsidRPr="008347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основные обязанности заместителей главы Волгограда, а также четко </w:t>
      </w:r>
      <w:r w:rsidR="00612593" w:rsidRPr="008347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определена </w:t>
      </w:r>
      <w:r w:rsidRPr="008347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процедура избрания</w:t>
      </w:r>
      <w:r w:rsidR="005F5D24" w:rsidRPr="008347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на должность</w:t>
      </w:r>
      <w:r w:rsidRPr="008347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 освобождения </w:t>
      </w:r>
      <w:r w:rsidR="00612593" w:rsidRPr="008347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от должности </w:t>
      </w:r>
      <w:r w:rsidR="00413F4A" w:rsidRPr="008347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заместителей главы Волгограда</w:t>
      </w:r>
      <w:r w:rsidRPr="008347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297DE7" w:rsidRPr="008347A5" w:rsidRDefault="007E1568" w:rsidP="008347A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proofErr w:type="gramStart"/>
      <w:r w:rsidRPr="008347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</w:t>
      </w:r>
      <w:r w:rsidR="00297DE7" w:rsidRPr="008347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2015 году принято решение городской Думы, </w:t>
      </w:r>
      <w:r w:rsidR="00342C99" w:rsidRPr="008347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устанавливающее</w:t>
      </w:r>
      <w:r w:rsidR="00297DE7" w:rsidRPr="008347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1E2C1C" w:rsidRPr="008347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четк</w:t>
      </w:r>
      <w:r w:rsidR="00612593" w:rsidRPr="008347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ую</w:t>
      </w:r>
      <w:r w:rsidR="001E2C1C" w:rsidRPr="008347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297DE7" w:rsidRPr="008347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процедур</w:t>
      </w:r>
      <w:r w:rsidR="00612593" w:rsidRPr="008347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</w:t>
      </w:r>
      <w:r w:rsidR="00297DE7" w:rsidRPr="008347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внесения проектов решений городск</w:t>
      </w:r>
      <w:r w:rsidRPr="008347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ой</w:t>
      </w:r>
      <w:r w:rsidR="00612593" w:rsidRPr="008347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Думы на рассмотрение депутатам городской Думы,</w:t>
      </w:r>
      <w:r w:rsidR="00342C99" w:rsidRPr="008347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612593" w:rsidRPr="008347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которая определила </w:t>
      </w:r>
      <w:r w:rsidR="00297DE7" w:rsidRPr="008347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нормы и требования, касающиеся реализации субъектами правотворческой инициативы права вносить в городскую Думу проекты </w:t>
      </w:r>
      <w:r w:rsidR="00342C99" w:rsidRPr="008347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</w:t>
      </w:r>
      <w:r w:rsidR="00297DE7" w:rsidRPr="008347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ешений</w:t>
      </w:r>
      <w:r w:rsidR="00612593" w:rsidRPr="008347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городской Думы</w:t>
      </w:r>
      <w:r w:rsidR="00413F4A" w:rsidRPr="008347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="00297DE7" w:rsidRPr="008347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 </w:t>
      </w:r>
      <w:r w:rsidR="00612593" w:rsidRPr="008347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правила оформления проектов решений городской Думы и </w:t>
      </w:r>
      <w:r w:rsidR="00297DE7" w:rsidRPr="008347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прилагаемых к ним документов, </w:t>
      </w:r>
      <w:r w:rsidR="00413F4A" w:rsidRPr="008347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что способствовало тому, что процедура</w:t>
      </w:r>
      <w:r w:rsidR="00297DE7" w:rsidRPr="008347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внесения </w:t>
      </w:r>
      <w:r w:rsidR="00612593" w:rsidRPr="008347A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проектов р</w:t>
      </w:r>
      <w:r w:rsidR="00297DE7" w:rsidRPr="008347A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ешений </w:t>
      </w:r>
      <w:r w:rsidR="00612593" w:rsidRPr="008347A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городской</w:t>
      </w:r>
      <w:proofErr w:type="gramEnd"/>
      <w:r w:rsidR="00612593" w:rsidRPr="008347A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Думы </w:t>
      </w:r>
      <w:r w:rsidR="00297DE7" w:rsidRPr="008347A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в городскую Думу </w:t>
      </w:r>
      <w:r w:rsidR="00413F4A" w:rsidRPr="008347A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стала </w:t>
      </w:r>
      <w:r w:rsidR="00297DE7" w:rsidRPr="008347A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максимально прозрачной.</w:t>
      </w:r>
    </w:p>
    <w:p w:rsidR="00F477DF" w:rsidRPr="008347A5" w:rsidRDefault="00F477DF" w:rsidP="008347A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8347A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П</w:t>
      </w:r>
      <w:r w:rsidR="00297DE7" w:rsidRPr="008347A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остановлением главы Волгограда утвержден</w:t>
      </w:r>
      <w:r w:rsidR="00F8236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ы</w:t>
      </w:r>
      <w:r w:rsidR="00297DE7" w:rsidRPr="008347A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Порядок </w:t>
      </w:r>
      <w:proofErr w:type="gramStart"/>
      <w:r w:rsidR="00297DE7" w:rsidRPr="008347A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внесения проектов муниципальных правовых актов главы Волгограда</w:t>
      </w:r>
      <w:proofErr w:type="gramEnd"/>
      <w:r w:rsidR="00297DE7" w:rsidRPr="008347A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в городскую Думу, а также Положение об организации работы с документами в городской Думе</w:t>
      </w:r>
      <w:r w:rsidR="004C0796" w:rsidRPr="008347A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, которые </w:t>
      </w:r>
      <w:r w:rsidR="00297DE7" w:rsidRPr="008347A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не только</w:t>
      </w:r>
      <w:r w:rsidR="004C0796" w:rsidRPr="008347A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упорядочили</w:t>
      </w:r>
      <w:r w:rsidR="00297DE7" w:rsidRPr="008347A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работу с документами</w:t>
      </w:r>
      <w:r w:rsidR="00AE3CE2" w:rsidRPr="008347A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городской Думы</w:t>
      </w:r>
      <w:r w:rsidR="00297DE7" w:rsidRPr="008347A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, но и связ</w:t>
      </w:r>
      <w:r w:rsidR="004C0796" w:rsidRPr="008347A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али</w:t>
      </w:r>
      <w:r w:rsidR="00297DE7" w:rsidRPr="008347A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4C0796" w:rsidRPr="008347A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ее</w:t>
      </w:r>
      <w:r w:rsidR="00297DE7" w:rsidRPr="008347A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с системой автоматизированного документооборота в городской Думе.</w:t>
      </w:r>
      <w:r w:rsidR="00CF6DE6" w:rsidRPr="008347A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1E2C1C" w:rsidRPr="008347A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В этой связи у</w:t>
      </w:r>
      <w:r w:rsidR="00CF6DE6" w:rsidRPr="008347A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спешно модернизир</w:t>
      </w:r>
      <w:r w:rsidR="001E2C1C" w:rsidRPr="008347A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ован</w:t>
      </w:r>
      <w:r w:rsidRPr="008347A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комплекс технических и программных средств автоматизации деятельности городской Думы</w:t>
      </w:r>
      <w:r w:rsidR="00EE5196" w:rsidRPr="008347A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, п</w:t>
      </w:r>
      <w:r w:rsidR="00CF6DE6" w:rsidRPr="008347A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роведены соответствующие </w:t>
      </w:r>
      <w:r w:rsidRPr="008347A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мероприятия </w:t>
      </w:r>
      <w:r w:rsidR="00CF6DE6" w:rsidRPr="008347A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по </w:t>
      </w:r>
      <w:r w:rsidRPr="008347A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обеспечению информационной безопасности городской Думы. </w:t>
      </w:r>
    </w:p>
    <w:p w:rsidR="000E0E59" w:rsidRPr="008347A5" w:rsidRDefault="000E0E59" w:rsidP="008347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Новым </w:t>
      </w:r>
      <w:r w:rsidR="00403415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егламентом городской Думы </w:t>
      </w:r>
      <w:r w:rsidR="00AE3CE2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определены </w:t>
      </w:r>
      <w:r w:rsidR="00A13E82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</w:t>
      </w:r>
      <w:r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точные сроки составления плана работы городской Думы. Исполнению плана работы городской Думы в 20</w:t>
      </w:r>
      <w:r w:rsidR="00A13E82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 году уделено особое внимание</w:t>
      </w:r>
      <w:r w:rsidR="00993D0E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</w:t>
      </w:r>
      <w:r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ведена обязанность по составлению краткосрочных </w:t>
      </w:r>
      <w:r w:rsidR="00EE5196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(недельных) </w:t>
      </w:r>
      <w:r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планов работы комитетов городской Думы. </w:t>
      </w:r>
    </w:p>
    <w:p w:rsidR="000E0E59" w:rsidRPr="008347A5" w:rsidRDefault="00993D0E" w:rsidP="008347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отчетном периоде п</w:t>
      </w:r>
      <w:r w:rsidR="000E0E59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роведено сокращение количества комитетов городской Думы (с 17 до 10), а также числа заместителей главы Волгограда </w:t>
      </w:r>
      <w:r w:rsidR="00CE3B96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 w:rsidR="000E0E59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(с 9 до 2). </w:t>
      </w:r>
    </w:p>
    <w:p w:rsidR="000E0E59" w:rsidRPr="008347A5" w:rsidRDefault="00AE3CE2" w:rsidP="008347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Указанные </w:t>
      </w:r>
      <w:r w:rsidR="00993D0E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изменения</w:t>
      </w:r>
      <w:r w:rsidR="000E0E59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позитивным образом отразились на работе городской Думы в целом. </w:t>
      </w:r>
    </w:p>
    <w:p w:rsidR="000B20E1" w:rsidRPr="008347A5" w:rsidRDefault="00403415" w:rsidP="008347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В 2015 году </w:t>
      </w:r>
      <w:r w:rsidR="00297DE7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проведено 14 заседаний городской Думы, на которых рассмотрено 468 вопросов и принято 462</w:t>
      </w:r>
      <w:r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решения городской Думы, из них</w:t>
      </w:r>
      <w:r w:rsidR="000B20E1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0B20E1" w:rsidRPr="008347A5" w:rsidRDefault="00297DE7" w:rsidP="008347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95 решений городской Думы направлены на р</w:t>
      </w:r>
      <w:r w:rsidR="00403415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азвитие города-героя Волгограда, </w:t>
      </w:r>
      <w:r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33 </w:t>
      </w:r>
      <w:r w:rsidR="00403415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защиту интересов населения Волгограда, особенно социально</w:t>
      </w:r>
      <w:r w:rsidR="00403415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незащищенных категорий граждан, </w:t>
      </w:r>
      <w:r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19 –</w:t>
      </w:r>
      <w:r w:rsidR="000B20E1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благоустройство территорий, совершенствование системы городского хозяйства и жилищно-ком</w:t>
      </w:r>
      <w:r w:rsidR="00403415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мунального хозяйства Волгограда, </w:t>
      </w:r>
      <w:r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 –</w:t>
      </w:r>
      <w:r w:rsidR="00403415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развитие молодежной политики Волгограда, поддержку </w:t>
      </w:r>
      <w:r w:rsidR="00403415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талантливой молодежи Волгограда, </w:t>
      </w:r>
      <w:r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 –</w:t>
      </w:r>
      <w:r w:rsidR="00403415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поддержку малого и среднего би</w:t>
      </w:r>
      <w:r w:rsidR="00403415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знеса, </w:t>
      </w:r>
      <w:r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 –</w:t>
      </w:r>
      <w:r w:rsidR="00403415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развитие инициативы граждан в решении социально-экономических задач Волгограда, территориального</w:t>
      </w:r>
      <w:proofErr w:type="gramEnd"/>
      <w:r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общественного самоуправления</w:t>
      </w:r>
      <w:r w:rsidR="00E81624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36 –</w:t>
      </w:r>
      <w:r w:rsidR="00E81624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совершенствование, оптимизацию стр</w:t>
      </w:r>
      <w:r w:rsidR="000B20E1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уктуры администрации Волгограда;</w:t>
      </w:r>
    </w:p>
    <w:p w:rsidR="00297DE7" w:rsidRPr="008347A5" w:rsidRDefault="00297DE7" w:rsidP="008347A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gramStart"/>
      <w:r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E81624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решения городской Думы</w:t>
      </w:r>
      <w:r w:rsidR="000B20E1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81624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 </w:t>
      </w:r>
      <w:r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обращени</w:t>
      </w:r>
      <w:r w:rsidR="00E81624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депутатов городской Думы к различным органам власти, направленные на решение насущных проблем жителей </w:t>
      </w:r>
      <w:r w:rsidR="00E81624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Волгограда, </w:t>
      </w:r>
      <w:r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 – об увекове</w:t>
      </w:r>
      <w:r w:rsidR="00E81624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чении памяти выдающихся граждан</w:t>
      </w:r>
      <w:r w:rsidR="000B20E1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организаций в городе-герое Волгограде</w:t>
      </w:r>
      <w:r w:rsidR="00E81624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76 – о награждении П</w:t>
      </w:r>
      <w:r w:rsidR="00E81624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очетной грамотой городской Думы, </w:t>
      </w:r>
      <w:r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 – о награждении Почетным знаком города-героя Волгограда</w:t>
      </w:r>
      <w:r w:rsidR="00E81624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«Материнская слава Волгограда», </w:t>
      </w:r>
      <w:r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 – о награждении Почетным знаком города-героя Волгограда </w:t>
      </w:r>
      <w:r w:rsidR="00E81624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«Родительская слава Волгограда», </w:t>
      </w:r>
      <w:r w:rsidR="00897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</w:t>
      </w:r>
      <w:r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 – о</w:t>
      </w:r>
      <w:proofErr w:type="gramEnd"/>
      <w:r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присвоении</w:t>
      </w:r>
      <w:proofErr w:type="gramEnd"/>
      <w:r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звания «Почетный гра</w:t>
      </w:r>
      <w:r w:rsidR="00E81624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жданин города-героя Волгограда», </w:t>
      </w:r>
      <w:r w:rsidR="00897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</w:t>
      </w:r>
      <w:r w:rsidR="00DB76A5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 – о награждении П</w:t>
      </w:r>
      <w:r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очетным знаком города-героя Волгограда «За верность Отечеству»</w:t>
      </w:r>
      <w:r w:rsidR="005829F9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E81624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41A79" w:rsidRPr="008347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 – о</w:t>
      </w:r>
      <w:r w:rsidRPr="008347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законодательной инициатив</w:t>
      </w:r>
      <w:r w:rsidR="00041A79" w:rsidRPr="008347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е в </w:t>
      </w:r>
      <w:r w:rsidRPr="008347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Волгоградск</w:t>
      </w:r>
      <w:r w:rsidR="00041A79" w:rsidRPr="008347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ую областную Думу</w:t>
      </w:r>
      <w:r w:rsidRPr="008347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297DE7" w:rsidRPr="008347A5" w:rsidRDefault="00297DE7" w:rsidP="008347A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gramStart"/>
      <w:r w:rsidRPr="008347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целях информирования населения о деятельности городской Думы как представительного органа местного самоуправления Волгограда, о муниципальных правовых актах Волгограда, принятых городской Думой, обсуждения проектов муниципальных правовых актов</w:t>
      </w:r>
      <w:r w:rsidR="003E0DD4" w:rsidRPr="008347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Волгограда</w:t>
      </w:r>
      <w:r w:rsidRPr="008347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 вопросам местного значения,</w:t>
      </w:r>
      <w:r w:rsidR="003E0DD4" w:rsidRPr="008347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носящих нормативный правовой характер,</w:t>
      </w:r>
      <w:r w:rsidRPr="008347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доведения до сведения жителей </w:t>
      </w:r>
      <w:r w:rsidR="003E0DD4" w:rsidRPr="008347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Волгограда </w:t>
      </w:r>
      <w:r w:rsidRPr="008347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официальной информации о социально-экономическом и культурном развитии</w:t>
      </w:r>
      <w:r w:rsidR="003E0DD4" w:rsidRPr="008347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Волгограда</w:t>
      </w:r>
      <w:r w:rsidRPr="008347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о развитии</w:t>
      </w:r>
      <w:r w:rsidR="005829F9" w:rsidRPr="008347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форм непосредственного осуществления населением Волгограда местного самоуправления и его</w:t>
      </w:r>
      <w:proofErr w:type="gramEnd"/>
      <w:r w:rsidR="005829F9" w:rsidRPr="008347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участия в осуществлении местного самоуправления</w:t>
      </w:r>
      <w:r w:rsidRPr="008347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 иной официальной информации:</w:t>
      </w:r>
    </w:p>
    <w:p w:rsidR="00297DE7" w:rsidRPr="008347A5" w:rsidRDefault="00297DE7" w:rsidP="008347A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gramStart"/>
      <w:r w:rsidRPr="008347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318 реш</w:t>
      </w:r>
      <w:r w:rsidR="0045261C" w:rsidRPr="008347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ений городской Думы опубликованы (обнародованы</w:t>
      </w:r>
      <w:r w:rsidRPr="008347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 в официальных средствах массовой информации (газета «Городские вести.</w:t>
      </w:r>
      <w:proofErr w:type="gramEnd"/>
      <w:r w:rsidRPr="008347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8347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Царицын – Сталинград – Волгоград»);</w:t>
      </w:r>
      <w:proofErr w:type="gramEnd"/>
    </w:p>
    <w:p w:rsidR="00297DE7" w:rsidRPr="008347A5" w:rsidRDefault="00297DE7" w:rsidP="008347A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gramStart"/>
      <w:r w:rsidRPr="008347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155 постановлений главы Волгограда опубликованы (обнародованы) в официальных средствах массовой информации (газета «Городские вести.</w:t>
      </w:r>
      <w:proofErr w:type="gramEnd"/>
      <w:r w:rsidRPr="008347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8347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Царицын – Сталинград – Волгоград»);</w:t>
      </w:r>
      <w:proofErr w:type="gramEnd"/>
    </w:p>
    <w:p w:rsidR="00297DE7" w:rsidRPr="008347A5" w:rsidRDefault="00297DE7" w:rsidP="008347A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gramStart"/>
      <w:r w:rsidRPr="008347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14 </w:t>
      </w:r>
      <w:r w:rsidR="0045261C" w:rsidRPr="008347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проектов </w:t>
      </w:r>
      <w:r w:rsidRPr="008347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повесток дня заседаний городской Думы опубликован</w:t>
      </w:r>
      <w:r w:rsidR="0045261C" w:rsidRPr="008347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ы (обнародованы</w:t>
      </w:r>
      <w:r w:rsidRPr="008347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 в официальных средствах массовой информации (газета «Городские вести.</w:t>
      </w:r>
      <w:proofErr w:type="gramEnd"/>
      <w:r w:rsidRPr="008347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8347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Царицын – Стал</w:t>
      </w:r>
      <w:r w:rsidR="0045261C" w:rsidRPr="008347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инград – Волгоград») и размещены</w:t>
      </w:r>
      <w:r w:rsidRPr="008347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на официальном сайте городской Думы в подразделе «Повестка дня заседания Думы» раздела «План работы»;</w:t>
      </w:r>
      <w:proofErr w:type="gramEnd"/>
    </w:p>
    <w:p w:rsidR="00297DE7" w:rsidRPr="008347A5" w:rsidRDefault="00297DE7" w:rsidP="008347A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347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403 решения городской Думы представлены для размещения в подразделе «Решения Думы» раздела «Нормативные документы» структуры официального сайта городской Думы (на основании распоряжения председателя городской Думы от 25.03.2010 № 184-р «Об официальном сайте Волгоградской городской Думы»);</w:t>
      </w:r>
    </w:p>
    <w:p w:rsidR="00297DE7" w:rsidRPr="008347A5" w:rsidRDefault="00297DE7" w:rsidP="008347A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gramStart"/>
      <w:r w:rsidRPr="008347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181 проект решения городской Думы, носящий нормативный правовой характер, представлен для размещения в подразделе «Проекты» раздела «Нормативные документы» структуры официального сайта городской Думы в целях обеспечения возможности проведения независимой антикоррупционной экспертизы проектов нормативных правовых актов городской Думы, затрагивающих права, свободы и обязанности человека и гражданина (на основании Порядка проведения антикоррупционной экспертизы нормативных правовых актов и проектов нормативных правовых актов Волгоградской</w:t>
      </w:r>
      <w:proofErr w:type="gramEnd"/>
      <w:r w:rsidRPr="008347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городской Думы, утвержденного решением городской Думы от 14.07.2010        № 35/1039 «Об утверждении Порядка проведения антикоррупционной экспертизы нормативных правовых актов и проектов нормативных правовых актов Волгоградской городской Думы»); </w:t>
      </w:r>
    </w:p>
    <w:p w:rsidR="00297DE7" w:rsidRPr="008347A5" w:rsidRDefault="00297DE7" w:rsidP="008347A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347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229 решений городской Думы, носящих нормативный правовой характер, направлены в государственно-правовое управление аппарата Губернатора Волгоградской области для включения в регистр муниципальных правовых актов Волгоградской области;</w:t>
      </w:r>
    </w:p>
    <w:p w:rsidR="00297DE7" w:rsidRPr="008347A5" w:rsidRDefault="00297DE7" w:rsidP="008347A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347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462 решения городской Думы представлены в ГБУК «Волгоградская областная универсальная научная библиотека им. </w:t>
      </w:r>
      <w:proofErr w:type="spellStart"/>
      <w:r w:rsidRPr="008347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М.Горького</w:t>
      </w:r>
      <w:proofErr w:type="spellEnd"/>
      <w:r w:rsidRPr="008347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», ООО «Ваши информационно-правовые системы» (Консультант Плюс), ООО «АПИ Волгоград» (ГАРАНТ).</w:t>
      </w:r>
    </w:p>
    <w:p w:rsidR="00297DE7" w:rsidRPr="008347A5" w:rsidRDefault="00297DE7" w:rsidP="008347A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47A5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7510D1" w:rsidRPr="008347A5">
        <w:rPr>
          <w:rFonts w:ascii="Times New Roman" w:eastAsia="Calibri" w:hAnsi="Times New Roman" w:cs="Times New Roman"/>
          <w:sz w:val="28"/>
          <w:szCs w:val="28"/>
        </w:rPr>
        <w:t>целях</w:t>
      </w:r>
      <w:r w:rsidRPr="008347A5">
        <w:rPr>
          <w:rFonts w:ascii="Times New Roman" w:eastAsia="Calibri" w:hAnsi="Times New Roman" w:cs="Times New Roman"/>
          <w:sz w:val="28"/>
          <w:szCs w:val="28"/>
        </w:rPr>
        <w:t xml:space="preserve"> взаимодействия городской Думы и администрации Волгограда </w:t>
      </w:r>
      <w:r w:rsidR="007F2DA8" w:rsidRPr="008347A5">
        <w:rPr>
          <w:rFonts w:ascii="Times New Roman" w:eastAsia="Calibri" w:hAnsi="Times New Roman" w:cs="Times New Roman"/>
          <w:sz w:val="28"/>
          <w:szCs w:val="28"/>
        </w:rPr>
        <w:t>в</w:t>
      </w:r>
      <w:r w:rsidRPr="008347A5">
        <w:rPr>
          <w:rFonts w:ascii="Times New Roman" w:eastAsia="Calibri" w:hAnsi="Times New Roman" w:cs="Times New Roman"/>
          <w:sz w:val="28"/>
          <w:szCs w:val="28"/>
        </w:rPr>
        <w:t xml:space="preserve"> решени</w:t>
      </w:r>
      <w:r w:rsidR="007F2DA8" w:rsidRPr="008347A5">
        <w:rPr>
          <w:rFonts w:ascii="Times New Roman" w:eastAsia="Calibri" w:hAnsi="Times New Roman" w:cs="Times New Roman"/>
          <w:sz w:val="28"/>
          <w:szCs w:val="28"/>
        </w:rPr>
        <w:t>и</w:t>
      </w:r>
      <w:r w:rsidRPr="008347A5">
        <w:rPr>
          <w:rFonts w:ascii="Times New Roman" w:eastAsia="Calibri" w:hAnsi="Times New Roman" w:cs="Times New Roman"/>
          <w:sz w:val="28"/>
          <w:szCs w:val="28"/>
        </w:rPr>
        <w:t xml:space="preserve"> вопросов местного значения и </w:t>
      </w:r>
      <w:proofErr w:type="gramStart"/>
      <w:r w:rsidRPr="008347A5">
        <w:rPr>
          <w:rFonts w:ascii="Times New Roman" w:eastAsia="Calibri" w:hAnsi="Times New Roman" w:cs="Times New Roman"/>
          <w:sz w:val="28"/>
          <w:szCs w:val="28"/>
        </w:rPr>
        <w:t>контрол</w:t>
      </w:r>
      <w:r w:rsidR="007F2DA8" w:rsidRPr="008347A5">
        <w:rPr>
          <w:rFonts w:ascii="Times New Roman" w:eastAsia="Calibri" w:hAnsi="Times New Roman" w:cs="Times New Roman"/>
          <w:sz w:val="28"/>
          <w:szCs w:val="28"/>
        </w:rPr>
        <w:t>я</w:t>
      </w:r>
      <w:r w:rsidRPr="008347A5">
        <w:rPr>
          <w:rFonts w:ascii="Times New Roman" w:eastAsia="Calibri" w:hAnsi="Times New Roman" w:cs="Times New Roman"/>
          <w:sz w:val="28"/>
          <w:szCs w:val="28"/>
        </w:rPr>
        <w:t xml:space="preserve"> за</w:t>
      </w:r>
      <w:proofErr w:type="gramEnd"/>
      <w:r w:rsidRPr="008347A5">
        <w:rPr>
          <w:rFonts w:ascii="Times New Roman" w:eastAsia="Calibri" w:hAnsi="Times New Roman" w:cs="Times New Roman"/>
          <w:sz w:val="28"/>
          <w:szCs w:val="28"/>
        </w:rPr>
        <w:t xml:space="preserve"> исполнением поручений городской Думы </w:t>
      </w:r>
      <w:r w:rsidR="0001455D" w:rsidRPr="008347A5">
        <w:rPr>
          <w:rFonts w:ascii="Times New Roman" w:eastAsia="Calibri" w:hAnsi="Times New Roman" w:cs="Times New Roman"/>
          <w:sz w:val="28"/>
          <w:szCs w:val="28"/>
        </w:rPr>
        <w:t>проведены</w:t>
      </w:r>
      <w:r w:rsidRPr="008347A5">
        <w:rPr>
          <w:rFonts w:ascii="Times New Roman" w:eastAsia="Calibri" w:hAnsi="Times New Roman" w:cs="Times New Roman"/>
          <w:sz w:val="28"/>
          <w:szCs w:val="28"/>
        </w:rPr>
        <w:t xml:space="preserve"> 37 заседаний Совета</w:t>
      </w:r>
      <w:r w:rsidR="0001455D" w:rsidRPr="008347A5">
        <w:rPr>
          <w:rFonts w:ascii="Times New Roman" w:eastAsia="Calibri" w:hAnsi="Times New Roman" w:cs="Times New Roman"/>
          <w:sz w:val="28"/>
          <w:szCs w:val="28"/>
        </w:rPr>
        <w:t xml:space="preserve"> городской</w:t>
      </w:r>
      <w:r w:rsidRPr="008347A5">
        <w:rPr>
          <w:rFonts w:ascii="Times New Roman" w:eastAsia="Calibri" w:hAnsi="Times New Roman" w:cs="Times New Roman"/>
          <w:sz w:val="28"/>
          <w:szCs w:val="28"/>
        </w:rPr>
        <w:t xml:space="preserve"> Думы с участием представителей администрации Волгограда.</w:t>
      </w:r>
      <w:r w:rsidR="00F44B4E" w:rsidRPr="008347A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741C5" w:rsidRPr="008347A5" w:rsidRDefault="001741C5" w:rsidP="008347A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47A5">
        <w:rPr>
          <w:rFonts w:ascii="Times New Roman" w:eastAsia="Calibri" w:hAnsi="Times New Roman" w:cs="Times New Roman"/>
          <w:sz w:val="28"/>
          <w:szCs w:val="28"/>
        </w:rPr>
        <w:t>В рамках исполнения Регламента городской Думы на заседаниях Совета городской Думы было снято с контроля 32 проток</w:t>
      </w:r>
      <w:r w:rsidR="00AB7BF8" w:rsidRPr="008347A5">
        <w:rPr>
          <w:rFonts w:ascii="Times New Roman" w:eastAsia="Calibri" w:hAnsi="Times New Roman" w:cs="Times New Roman"/>
          <w:sz w:val="28"/>
          <w:szCs w:val="28"/>
        </w:rPr>
        <w:t>ольных поручения городской Думы</w:t>
      </w:r>
      <w:r w:rsidRPr="008347A5">
        <w:rPr>
          <w:rFonts w:ascii="Times New Roman" w:eastAsia="Calibri" w:hAnsi="Times New Roman" w:cs="Times New Roman"/>
          <w:sz w:val="28"/>
          <w:szCs w:val="28"/>
        </w:rPr>
        <w:t xml:space="preserve"> из 53, принятых в 2015 году. Всего в 2015 году было </w:t>
      </w:r>
      <w:r w:rsidR="005327C6" w:rsidRPr="008347A5">
        <w:rPr>
          <w:rFonts w:ascii="Times New Roman" w:eastAsia="Calibri" w:hAnsi="Times New Roman" w:cs="Times New Roman"/>
          <w:sz w:val="28"/>
          <w:szCs w:val="28"/>
        </w:rPr>
        <w:t xml:space="preserve">снято </w:t>
      </w:r>
      <w:r w:rsidR="00334EA9"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 w:rsidR="005327C6" w:rsidRPr="008347A5">
        <w:rPr>
          <w:rFonts w:ascii="Times New Roman" w:eastAsia="Calibri" w:hAnsi="Times New Roman" w:cs="Times New Roman"/>
          <w:sz w:val="28"/>
          <w:szCs w:val="28"/>
        </w:rPr>
        <w:t>109 протокольных поручений</w:t>
      </w:r>
      <w:r w:rsidRPr="008347A5">
        <w:rPr>
          <w:rFonts w:ascii="Times New Roman" w:eastAsia="Calibri" w:hAnsi="Times New Roman" w:cs="Times New Roman"/>
          <w:sz w:val="28"/>
          <w:szCs w:val="28"/>
        </w:rPr>
        <w:t xml:space="preserve"> городской Думы, в том числе за предшествующие периоды </w:t>
      </w:r>
      <w:r w:rsidR="005327C6" w:rsidRPr="008347A5">
        <w:rPr>
          <w:rFonts w:ascii="Times New Roman" w:eastAsia="Calibri" w:hAnsi="Times New Roman" w:cs="Times New Roman"/>
          <w:sz w:val="28"/>
          <w:szCs w:val="28"/>
        </w:rPr>
        <w:t xml:space="preserve">(за </w:t>
      </w:r>
      <w:r w:rsidRPr="008347A5">
        <w:rPr>
          <w:rFonts w:ascii="Times New Roman" w:eastAsia="Calibri" w:hAnsi="Times New Roman" w:cs="Times New Roman"/>
          <w:sz w:val="28"/>
          <w:szCs w:val="28"/>
        </w:rPr>
        <w:t>2013</w:t>
      </w:r>
      <w:r w:rsidR="005327C6" w:rsidRPr="008347A5">
        <w:rPr>
          <w:rFonts w:ascii="Times New Roman" w:eastAsia="Calibri" w:hAnsi="Times New Roman" w:cs="Times New Roman"/>
          <w:sz w:val="28"/>
          <w:szCs w:val="28"/>
        </w:rPr>
        <w:t>–</w:t>
      </w:r>
      <w:r w:rsidRPr="008347A5">
        <w:rPr>
          <w:rFonts w:ascii="Times New Roman" w:eastAsia="Calibri" w:hAnsi="Times New Roman" w:cs="Times New Roman"/>
          <w:sz w:val="28"/>
          <w:szCs w:val="28"/>
        </w:rPr>
        <w:t>2014 год</w:t>
      </w:r>
      <w:r w:rsidR="005327C6" w:rsidRPr="008347A5">
        <w:rPr>
          <w:rFonts w:ascii="Times New Roman" w:eastAsia="Calibri" w:hAnsi="Times New Roman" w:cs="Times New Roman"/>
          <w:sz w:val="28"/>
          <w:szCs w:val="28"/>
        </w:rPr>
        <w:t>ы)</w:t>
      </w:r>
      <w:r w:rsidRPr="008347A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D4130" w:rsidRPr="008347A5" w:rsidRDefault="001741C5" w:rsidP="008347A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47A5">
        <w:rPr>
          <w:rFonts w:ascii="Times New Roman" w:eastAsia="Calibri" w:hAnsi="Times New Roman" w:cs="Times New Roman"/>
          <w:sz w:val="28"/>
          <w:szCs w:val="28"/>
        </w:rPr>
        <w:t>Необходимо отметить, что</w:t>
      </w:r>
      <w:r w:rsidR="00683DC0" w:rsidRPr="008347A5">
        <w:rPr>
          <w:rFonts w:ascii="Times New Roman" w:eastAsia="Calibri" w:hAnsi="Times New Roman" w:cs="Times New Roman"/>
          <w:sz w:val="28"/>
          <w:szCs w:val="28"/>
        </w:rPr>
        <w:t xml:space="preserve"> работа по </w:t>
      </w:r>
      <w:proofErr w:type="gramStart"/>
      <w:r w:rsidR="00683DC0" w:rsidRPr="008347A5">
        <w:rPr>
          <w:rFonts w:ascii="Times New Roman" w:eastAsia="Calibri" w:hAnsi="Times New Roman" w:cs="Times New Roman"/>
          <w:sz w:val="28"/>
          <w:szCs w:val="28"/>
        </w:rPr>
        <w:t>контролю за</w:t>
      </w:r>
      <w:proofErr w:type="gramEnd"/>
      <w:r w:rsidR="00683DC0" w:rsidRPr="008347A5">
        <w:rPr>
          <w:rFonts w:ascii="Times New Roman" w:eastAsia="Calibri" w:hAnsi="Times New Roman" w:cs="Times New Roman"/>
          <w:sz w:val="28"/>
          <w:szCs w:val="28"/>
        </w:rPr>
        <w:t xml:space="preserve"> исполнением протокольных поручений </w:t>
      </w:r>
      <w:r w:rsidR="007903DF" w:rsidRPr="008347A5">
        <w:rPr>
          <w:rFonts w:ascii="Times New Roman" w:eastAsia="Calibri" w:hAnsi="Times New Roman" w:cs="Times New Roman"/>
          <w:sz w:val="28"/>
          <w:szCs w:val="28"/>
        </w:rPr>
        <w:t xml:space="preserve">городской Думы с обеспечением необходимого правового регулирования данного вопроса </w:t>
      </w:r>
      <w:r w:rsidR="00683DC0" w:rsidRPr="008347A5">
        <w:rPr>
          <w:rFonts w:ascii="Times New Roman" w:eastAsia="Calibri" w:hAnsi="Times New Roman" w:cs="Times New Roman"/>
          <w:sz w:val="28"/>
          <w:szCs w:val="28"/>
        </w:rPr>
        <w:t xml:space="preserve">была организована </w:t>
      </w:r>
      <w:r w:rsidR="00CA4E2A" w:rsidRPr="008347A5">
        <w:rPr>
          <w:rFonts w:ascii="Times New Roman" w:eastAsia="Calibri" w:hAnsi="Times New Roman" w:cs="Times New Roman"/>
          <w:sz w:val="28"/>
          <w:szCs w:val="28"/>
        </w:rPr>
        <w:t>с</w:t>
      </w:r>
      <w:r w:rsidR="00683DC0" w:rsidRPr="008347A5">
        <w:rPr>
          <w:rFonts w:ascii="Times New Roman" w:eastAsia="Calibri" w:hAnsi="Times New Roman" w:cs="Times New Roman"/>
          <w:sz w:val="28"/>
          <w:szCs w:val="28"/>
        </w:rPr>
        <w:t xml:space="preserve"> 2015 год</w:t>
      </w:r>
      <w:r w:rsidR="00CA4E2A" w:rsidRPr="008347A5">
        <w:rPr>
          <w:rFonts w:ascii="Times New Roman" w:eastAsia="Calibri" w:hAnsi="Times New Roman" w:cs="Times New Roman"/>
          <w:sz w:val="28"/>
          <w:szCs w:val="28"/>
        </w:rPr>
        <w:t>а</w:t>
      </w:r>
      <w:r w:rsidR="007903DF" w:rsidRPr="008347A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02078" w:rsidRPr="008347A5" w:rsidRDefault="00D02078" w:rsidP="008347A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347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рамках контрольных полно</w:t>
      </w:r>
      <w:r w:rsidR="00CC0E88" w:rsidRPr="008347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мочий главы Волгограда проведены</w:t>
      </w:r>
      <w:r w:rsidRPr="008347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CE3B96" w:rsidRPr="008347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</w:t>
      </w:r>
      <w:r w:rsidRPr="008347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37 совместных совещаний главы Волгограда с заместителями </w:t>
      </w:r>
      <w:r w:rsidR="00CC0E88" w:rsidRPr="008347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главы Волгограда</w:t>
      </w:r>
      <w:r w:rsidR="005327C6" w:rsidRPr="008347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="00CC0E88" w:rsidRPr="008347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8347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глав</w:t>
      </w:r>
      <w:r w:rsidR="00CC0E88" w:rsidRPr="008347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ой</w:t>
      </w:r>
      <w:r w:rsidRPr="008347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администрации Волгограда и заместителями</w:t>
      </w:r>
      <w:r w:rsidR="00CC0E88" w:rsidRPr="008347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главы администрации Волгограда,</w:t>
      </w:r>
      <w:r w:rsidRPr="008347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CC0E88" w:rsidRPr="008347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</w:t>
      </w:r>
      <w:r w:rsidR="007510D1" w:rsidRPr="008347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ходе</w:t>
      </w:r>
      <w:r w:rsidRPr="008347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CC0E88" w:rsidRPr="008347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которых даны</w:t>
      </w:r>
      <w:r w:rsidR="007510D1" w:rsidRPr="008347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более 130 поручений, </w:t>
      </w:r>
      <w:r w:rsidR="00585919" w:rsidRPr="008347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взятых под личный контроль главой</w:t>
      </w:r>
      <w:r w:rsidR="00AD4130" w:rsidRPr="008347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Волгограда, требующих </w:t>
      </w:r>
      <w:r w:rsidR="00C84615" w:rsidRPr="008347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безотлагательного </w:t>
      </w:r>
      <w:r w:rsidR="00AD4130" w:rsidRPr="008347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вмешательства и </w:t>
      </w:r>
      <w:r w:rsidR="00CC0E88" w:rsidRPr="008347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решения.</w:t>
      </w:r>
    </w:p>
    <w:p w:rsidR="00AD4130" w:rsidRPr="008347A5" w:rsidRDefault="00BA1069" w:rsidP="008347A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реализации вопросов, отнесенных </w:t>
      </w:r>
      <w:hyperlink r:id="rId16" w:tooltip="&quot;Устав муниципального образования &quot;Город Магадан&quot; (принят Решением Магаданской городской Думы от 26.08.2005 N 96-Д) (ред. от 10.09.2013) (Зарегистрировано в ГУ Минюста РФ по Дальневосточному федеральному округу 07.12.2005 N 30) (с изм. и доп., вступающими" w:history="1">
        <w:r w:rsidRPr="008347A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Уставом</w:t>
        </w:r>
      </w:hyperlink>
      <w:r w:rsidR="00795216" w:rsidRPr="008347A5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города-героя Волгограда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полномочиям главы муниципального образования, </w:t>
      </w:r>
      <w:r w:rsidR="00C84615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главой </w:t>
      </w:r>
      <w:r w:rsidR="00C84615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Волгограда </w:t>
      </w:r>
      <w:r w:rsidR="00612D7B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отчетный период </w:t>
      </w:r>
      <w:r w:rsidR="00CC0E88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изданы </w:t>
      </w:r>
      <w:r w:rsidR="006E5E79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216</w:t>
      </w:r>
      <w:r w:rsidR="00AD4130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постановлений главы Волгограда, </w:t>
      </w:r>
      <w:r w:rsidR="00CA059E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300 распоряжений </w:t>
      </w:r>
      <w:r w:rsidR="00EC208F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главы Волгограда </w:t>
      </w:r>
      <w:r w:rsidR="00CA059E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о награждении Благодарственным письмом председателя городской Думы</w:t>
      </w:r>
      <w:r w:rsidR="00AD4130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CA059E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118 распоряжений</w:t>
      </w:r>
      <w:r w:rsidR="00EC208F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главы Волгограда</w:t>
      </w:r>
      <w:r w:rsidR="00CA059E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объявлении Благодарности городской Думы. </w:t>
      </w:r>
    </w:p>
    <w:p w:rsidR="00CA059E" w:rsidRPr="008347A5" w:rsidRDefault="00CA059E" w:rsidP="008347A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Благодарственными письмами </w:t>
      </w:r>
      <w:r w:rsidR="00EC208F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 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городской Думы награждены 700 жителей Волгограда и 5 коллективов, Благодарность городской Думы объявлена 489 гражданам и 71 коллективу.</w:t>
      </w:r>
    </w:p>
    <w:p w:rsidR="006E5E79" w:rsidRPr="008347A5" w:rsidRDefault="006E5E79" w:rsidP="008347A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Назначены</w:t>
      </w:r>
      <w:proofErr w:type="gramEnd"/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проведены 6 публичных слушаний:</w:t>
      </w:r>
    </w:p>
    <w:p w:rsidR="006E5E79" w:rsidRPr="008347A5" w:rsidRDefault="006E5E79" w:rsidP="008347A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от 18.05.2015 по проекту решения городской Думы «Об исполнении бюджета Волгограда за 2014 год»;</w:t>
      </w:r>
    </w:p>
    <w:p w:rsidR="006E5E79" w:rsidRPr="008347A5" w:rsidRDefault="006E5E79" w:rsidP="008347A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от 29.06.2015 по проекту решения городской Думы «О внесении изменений и дополнений в Устав города-героя Волгограда»;</w:t>
      </w:r>
    </w:p>
    <w:p w:rsidR="006E5E79" w:rsidRPr="008347A5" w:rsidRDefault="006E5E79" w:rsidP="008347A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от 13.07.2015 по проекту решения городской Думы «Об утверждении Правил благоустройства территории городского округа Волгоград»;</w:t>
      </w:r>
    </w:p>
    <w:p w:rsidR="006E5E79" w:rsidRPr="008347A5" w:rsidRDefault="006E5E79" w:rsidP="008347A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от 19.10.2015 по проекту решения городской Думы «О внесении изменений и дополнений в Устав города-героя Волгограда»;</w:t>
      </w:r>
    </w:p>
    <w:p w:rsidR="006E5E79" w:rsidRPr="008347A5" w:rsidRDefault="006E5E79" w:rsidP="008347A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от 19.11.2015 по проекту решения городской Думы «О бюджете Волгограда на 2016 год и на плановый период 2017 и 2018 годов»;</w:t>
      </w:r>
    </w:p>
    <w:p w:rsidR="002C4EEC" w:rsidRPr="008347A5" w:rsidRDefault="006E5E79" w:rsidP="008347A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от 23.11.2015 по проекту решения городской Думы «О внесении изменений и дополнений в Устав города-героя Волгограда».</w:t>
      </w:r>
    </w:p>
    <w:p w:rsidR="0008343D" w:rsidRPr="008347A5" w:rsidRDefault="00423DFF" w:rsidP="008347A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2015 году продолжилась работа по созданию документального фонда </w:t>
      </w:r>
      <w:r w:rsidR="002C4EEC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городской Думы </w:t>
      </w:r>
      <w:r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обеспечения сохранности документов городской Думы и последующей сдачи в МКУ «Волгоградский городской архив».</w:t>
      </w:r>
    </w:p>
    <w:p w:rsidR="004B5410" w:rsidRPr="008347A5" w:rsidRDefault="00BA1069" w:rsidP="008347A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В качестве осуществления представительских функций от имени</w:t>
      </w:r>
      <w:r w:rsidR="007A4402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главы </w:t>
      </w:r>
      <w:r w:rsidR="004B5410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Волгограда в 20</w:t>
      </w:r>
      <w:r w:rsidR="002C4EEC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15 году продолжи</w:t>
      </w:r>
      <w:r w:rsidR="004B5410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лась деятельность по развитию связей с городами-побратимами и городами-партнерами дальнего, ближнего зарубежья и Российской Федерации.</w:t>
      </w:r>
    </w:p>
    <w:p w:rsidR="004B5410" w:rsidRPr="008347A5" w:rsidRDefault="004B5410" w:rsidP="008347A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рамках реализации проектов гуманитарной направленности Волгоград посетило 49 </w:t>
      </w:r>
      <w:r w:rsidR="002C4EEC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 2014 году – 28) 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делегаций из городов-побратимов и городов-партнеров ближнего, дальнего зарубежья</w:t>
      </w:r>
      <w:r w:rsidR="002C4EEC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Российской Федерации, из них</w:t>
      </w:r>
      <w:r w:rsidR="00334E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 иностранная делегация</w:t>
      </w:r>
      <w:r w:rsidR="009152DA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28</w:t>
      </w:r>
      <w:r w:rsidR="002C4EEC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="009152DA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российских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что </w:t>
      </w:r>
      <w:r w:rsidR="0008343D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связано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25C68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празднованием в Волгограде в </w:t>
      </w:r>
      <w:r w:rsidR="002C4EEC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2015 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08343D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оду 70-лет</w:t>
      </w:r>
      <w:r w:rsidR="002C4EEC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ия</w:t>
      </w:r>
      <w:r w:rsidR="0008343D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C4EEC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 Дня </w:t>
      </w:r>
      <w:r w:rsidR="0008343D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Победы </w:t>
      </w:r>
      <w:r w:rsidR="002C4EEC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советского народа 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в В</w:t>
      </w:r>
      <w:r w:rsidR="005570E5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еликой Отечественной войне 1941–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1945 г</w:t>
      </w:r>
      <w:r w:rsidR="002C4EEC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одов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, а также проведением</w:t>
      </w:r>
      <w:r w:rsidR="002C4EEC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31 октября </w:t>
      </w:r>
      <w:r w:rsidR="005570E5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2C4EEC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2015 г.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II</w:t>
      </w:r>
      <w:proofErr w:type="gramEnd"/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Международного форума городов-побратимов «Политические решения и устойчивое развитие тер</w:t>
      </w:r>
      <w:r w:rsidR="00AC2211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риторий»</w:t>
      </w:r>
      <w:r w:rsidR="005570E5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B5410" w:rsidRDefault="004B5410" w:rsidP="008347A5">
      <w:pPr>
        <w:pStyle w:val="ConsPlusNormal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Особенно </w:t>
      </w:r>
      <w:r w:rsidR="0008343D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ярким мероприяти</w:t>
      </w:r>
      <w:r w:rsidR="007C55C5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ем</w:t>
      </w:r>
      <w:r w:rsidR="0008343D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D4F02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стал 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прием в Волгограде с 6 по 15 мая </w:t>
      </w:r>
      <w:r w:rsidR="005570E5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2015 г</w:t>
      </w:r>
      <w:r w:rsidR="005570E5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делегаций официальных лиц из городов-побратимов и городов-партнеров дальнего, ближнего зарубежья, Российской Федерации, международных и межрегиональных организаций, подшефных воинских частей, ветеранов Великой Отечественной войны и их родственников по случаю 70-летия Победы советского народа в Великой Отечественной войне 1941</w:t>
      </w:r>
      <w:r w:rsidR="005570E5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–1945 годов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CD4F02" w:rsidRPr="008347A5" w:rsidRDefault="004B5410" w:rsidP="008347A5">
      <w:pPr>
        <w:pStyle w:val="ConsPlusNormal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участия в праздничных мероприятиях в Волгоград прибыли </w:t>
      </w:r>
      <w:r w:rsidR="00334E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152 человека в составе 29 делегаций, из которых</w:t>
      </w:r>
      <w:r w:rsidR="00CD4F02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0A5464" w:rsidRDefault="000A5464" w:rsidP="008347A5">
      <w:pPr>
        <w:pStyle w:val="ConsPlusNormal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D4F02" w:rsidRPr="008347A5" w:rsidRDefault="004B5410" w:rsidP="008347A5">
      <w:pPr>
        <w:pStyle w:val="ConsPlusNormal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14 делегаций </w:t>
      </w:r>
      <w:r w:rsidR="00927C4D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из дальнего зарубежья (Великобритания, Италия, Франция, ФРГ</w:t>
      </w:r>
      <w:r w:rsidR="001607AF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, КНР, Чехия, Турция, Болгария);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End"/>
    </w:p>
    <w:p w:rsidR="00CD4F02" w:rsidRPr="008347A5" w:rsidRDefault="004B5410" w:rsidP="008347A5">
      <w:pPr>
        <w:pStyle w:val="ConsPlusNormal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2 делегации</w:t>
      </w:r>
      <w:r w:rsidR="00927C4D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ближнег</w:t>
      </w:r>
      <w:r w:rsidR="001607AF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о зарубежья (Армения, Эстония);</w:t>
      </w:r>
    </w:p>
    <w:p w:rsidR="009152DA" w:rsidRPr="008347A5" w:rsidRDefault="009152DA" w:rsidP="008347A5">
      <w:pPr>
        <w:pStyle w:val="ConsPlusNormal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5 делегаций – из российских городов (Нижний Новгород, г. Грозный,          г. Ростов-на-Дону, г. Новосибирск, г. Якутск);</w:t>
      </w:r>
      <w:proofErr w:type="gramEnd"/>
    </w:p>
    <w:p w:rsidR="00927C4D" w:rsidRPr="008347A5" w:rsidRDefault="004B5410" w:rsidP="008347A5">
      <w:pPr>
        <w:pStyle w:val="ConsPlusNormal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5 делегаций международных и межрегиональных организаций (Европейский парламент, Международная ассоциация «Породненные города», Международная ассоциация «Евразийское Региональное отделение Всемирной Организации Объединенные Города и Местные Власти», Союз российских городо</w:t>
      </w:r>
      <w:r w:rsidR="00927C4D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в, Ассоциация городов Поволжья);</w:t>
      </w:r>
    </w:p>
    <w:p w:rsidR="00CD4F02" w:rsidRPr="008347A5" w:rsidRDefault="004B5410" w:rsidP="008347A5">
      <w:pPr>
        <w:pStyle w:val="ConsPlusNormal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3 делегации</w:t>
      </w:r>
      <w:r w:rsidR="009152DA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подшефных воинских частей. </w:t>
      </w:r>
    </w:p>
    <w:p w:rsidR="00CD4F02" w:rsidRPr="008347A5" w:rsidRDefault="004B5410" w:rsidP="008347A5">
      <w:pPr>
        <w:pStyle w:val="ConsPlusNormal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Кроме того, Волгоград принимал 15 ветеранов Великой Отечественной войны и их родственников из </w:t>
      </w:r>
      <w:r w:rsidR="00927C4D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еспублики Бурятия, Хабаровского края, Краснодарского края, Свердловской и Астраханской областей, Республики Узбекистан.</w:t>
      </w:r>
    </w:p>
    <w:p w:rsidR="00AD4130" w:rsidRPr="008347A5" w:rsidRDefault="004B5410" w:rsidP="008347A5">
      <w:pPr>
        <w:pStyle w:val="ConsPlusNormal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отчетный период оставались активными межрегиональные и межмуниципальные связи Волгограда. </w:t>
      </w:r>
    </w:p>
    <w:p w:rsidR="004B5410" w:rsidRPr="008347A5" w:rsidRDefault="004B5410" w:rsidP="008347A5">
      <w:pPr>
        <w:pStyle w:val="ConsPlusNormal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В города-побратимы и города-партнеры ближнего, дальнего зарубежья и Российской Федерации в 2015 г</w:t>
      </w:r>
      <w:r w:rsidR="00CD4F02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оду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ответными визитами на</w:t>
      </w:r>
      <w:r w:rsidR="00116F6C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правлена </w:t>
      </w:r>
      <w:r w:rsidR="00334E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="00116F6C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31 делегация (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19 </w:t>
      </w:r>
      <w:r w:rsidR="00116F6C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в иностранные государства, 12 – на территории субъектов Российской Федерации</w:t>
      </w:r>
      <w:r w:rsidR="00116F6C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B5410" w:rsidRPr="008347A5" w:rsidRDefault="004B5410" w:rsidP="008347A5">
      <w:pPr>
        <w:pStyle w:val="ConsPlusNormal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Интенсивный обмен делегациями позволил не только сохранить ранее согласованные направления работы, но и дополнить их рядом новых проектов.</w:t>
      </w:r>
    </w:p>
    <w:p w:rsidR="00AD4130" w:rsidRPr="008347A5" w:rsidRDefault="00CD4F02" w:rsidP="008347A5">
      <w:pPr>
        <w:pStyle w:val="ConsPlusNormal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В 2015 году</w:t>
      </w:r>
      <w:r w:rsidR="004B5410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было пролонгировано Соглашение об установлении побратимских связей с </w:t>
      </w:r>
      <w:r w:rsidR="002A27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="004B5410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Ереваном (Армения), подписаны соглашения о разноплановом сотрудничестве с </w:t>
      </w:r>
      <w:r w:rsidR="00116F6C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="004B5410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Элистой, </w:t>
      </w:r>
      <w:r w:rsidR="00116F6C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="004B5410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Ростовом-на-Дону и </w:t>
      </w:r>
      <w:r w:rsidR="00116F6C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г. </w:t>
      </w:r>
      <w:r w:rsidR="004B5410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Севастополем (Российская Федерация). </w:t>
      </w:r>
    </w:p>
    <w:p w:rsidR="004B5410" w:rsidRPr="008347A5" w:rsidRDefault="004B5410" w:rsidP="008347A5">
      <w:pPr>
        <w:pStyle w:val="ConsPlusNormal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образом, сохран</w:t>
      </w:r>
      <w:r w:rsidR="00116F6C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илась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тенденция устойчивого расширения зарубежных и региональных связей Волгограда по количеству заключенных договоров о сотрудничестве с городами-побратимами и городами-партнерами дальнего, ближнего з</w:t>
      </w:r>
      <w:r w:rsidR="00116F6C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арубежья и Российской Федерации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D4F02" w:rsidRPr="008347A5" w:rsidRDefault="004B5410" w:rsidP="008347A5">
      <w:pPr>
        <w:pStyle w:val="ConsPlusNormal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концу </w:t>
      </w:r>
      <w:r w:rsidR="00AD4130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отчетного периода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количество г</w:t>
      </w:r>
      <w:r w:rsidR="00AD4130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ородов-побратимов и городов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-партнеров Волгограда </w:t>
      </w:r>
      <w:r w:rsidR="00CD4F02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составило: </w:t>
      </w:r>
    </w:p>
    <w:p w:rsidR="00CD4F02" w:rsidRPr="008347A5" w:rsidRDefault="004B5410" w:rsidP="008347A5">
      <w:pPr>
        <w:pStyle w:val="ConsPlusNormal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="00E25E75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дальнем зарубежье: </w:t>
      </w:r>
      <w:r w:rsidR="00E25E75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Ковентри (Великобритания), </w:t>
      </w:r>
      <w:r w:rsidR="00E25E75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proofErr w:type="spellStart"/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Острава</w:t>
      </w:r>
      <w:proofErr w:type="spellEnd"/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(Чехия), </w:t>
      </w:r>
      <w:r w:rsidR="00E25E75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Дижон (Франция), </w:t>
      </w:r>
      <w:r w:rsidR="00E25E75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Кеми (Финляндия), </w:t>
      </w:r>
      <w:r w:rsidR="00E25E75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Турин (Италия), </w:t>
      </w:r>
      <w:r w:rsidR="00E25E75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Льеж (Бельгия), </w:t>
      </w:r>
      <w:r w:rsidR="00E25E75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Порт-Саид (Египет), </w:t>
      </w:r>
      <w:r w:rsidR="00E25E75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proofErr w:type="spellStart"/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Ченнай</w:t>
      </w:r>
      <w:proofErr w:type="spellEnd"/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(Индия), </w:t>
      </w:r>
      <w:r w:rsidR="00E25E75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Хиросима (Япония), </w:t>
      </w:r>
      <w:r w:rsidR="00E25E75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г. 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Кельн (ФРГ), </w:t>
      </w:r>
      <w:r w:rsidR="00E25E75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proofErr w:type="spellStart"/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Хемнитц</w:t>
      </w:r>
      <w:proofErr w:type="spellEnd"/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(ФРГ),</w:t>
      </w:r>
      <w:r w:rsidR="00BB3FDF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25E75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Кливленд (США), </w:t>
      </w:r>
      <w:r w:rsidR="00BB3FDF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proofErr w:type="spellStart"/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Цзилинь</w:t>
      </w:r>
      <w:proofErr w:type="spellEnd"/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(КНР), </w:t>
      </w:r>
      <w:r w:rsidR="00BB3FDF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г. 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Чэнду (КНР), </w:t>
      </w:r>
      <w:r w:rsidR="00BB3FDF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proofErr w:type="spellStart"/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Крушевац</w:t>
      </w:r>
      <w:proofErr w:type="spellEnd"/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(Сербия), </w:t>
      </w:r>
      <w:r w:rsidR="00BB3FDF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proofErr w:type="spellStart"/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Русе</w:t>
      </w:r>
      <w:proofErr w:type="spellEnd"/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(Болгария), </w:t>
      </w:r>
      <w:r w:rsidR="00BB3FDF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Измир,</w:t>
      </w:r>
      <w:r w:rsidR="00BB3FDF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Газиэмир</w:t>
      </w:r>
      <w:proofErr w:type="spellEnd"/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(Турция),</w:t>
      </w:r>
      <w:r w:rsidR="00BB3FDF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Олевано</w:t>
      </w:r>
      <w:proofErr w:type="spellEnd"/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Романо</w:t>
      </w:r>
      <w:proofErr w:type="gramEnd"/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gramStart"/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Италия), </w:t>
      </w:r>
      <w:r w:rsidR="00BB3FDF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proofErr w:type="spellStart"/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Ортона</w:t>
      </w:r>
      <w:proofErr w:type="spellEnd"/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(Италия),</w:t>
      </w:r>
      <w:r w:rsidR="00BB3FDF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Плонск</w:t>
      </w:r>
      <w:proofErr w:type="spellEnd"/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(Польша);</w:t>
      </w:r>
      <w:proofErr w:type="gramEnd"/>
    </w:p>
    <w:p w:rsidR="00CD4F02" w:rsidRDefault="004B5410" w:rsidP="008347A5">
      <w:pPr>
        <w:pStyle w:val="ConsPlusNormal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 </w:t>
      </w:r>
      <w:r w:rsidR="00BB3FDF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ближнем зарубежье: </w:t>
      </w:r>
      <w:r w:rsidR="00BB3FDF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Ереван (Армения), </w:t>
      </w:r>
      <w:r w:rsidR="00BB3FDF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Киев (Украина),</w:t>
      </w:r>
      <w:r w:rsidR="00BB3FDF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D6B02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="00BB3FDF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Одесса (Украина), </w:t>
      </w:r>
      <w:r w:rsidR="00BB3FDF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Минск (Белоруссия), </w:t>
      </w:r>
      <w:r w:rsidR="00BB3FDF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Тирасполь (Приднепровская Молдавская Республика), </w:t>
      </w:r>
      <w:r w:rsidR="00BB3FDF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proofErr w:type="spellStart"/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Сухум</w:t>
      </w:r>
      <w:proofErr w:type="spellEnd"/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(Абхазия),</w:t>
      </w:r>
      <w:r w:rsidR="00BB3FDF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Маарду</w:t>
      </w:r>
      <w:proofErr w:type="spellEnd"/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(Эстония), </w:t>
      </w:r>
      <w:r w:rsidR="00BB3FDF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Цхинвал (Южная Осетия);</w:t>
      </w:r>
      <w:proofErr w:type="gramEnd"/>
    </w:p>
    <w:p w:rsidR="00F01057" w:rsidRPr="008347A5" w:rsidRDefault="00F01057" w:rsidP="008347A5">
      <w:pPr>
        <w:pStyle w:val="ConsPlusNormal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4130" w:rsidRPr="008347A5" w:rsidRDefault="004B5410" w:rsidP="008347A5">
      <w:pPr>
        <w:pStyle w:val="ConsPlusNormal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16 </w:t>
      </w:r>
      <w:r w:rsidR="00BB3FDF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в Российской Федерации:</w:t>
      </w:r>
      <w:r w:rsidR="00BB3FDF" w:rsidRPr="008347A5">
        <w:rPr>
          <w:sz w:val="28"/>
          <w:szCs w:val="28"/>
        </w:rPr>
        <w:t xml:space="preserve"> </w:t>
      </w:r>
      <w:proofErr w:type="gramStart"/>
      <w:r w:rsidR="00BB3FDF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Москва,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B3FDF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Астрахань, </w:t>
      </w:r>
      <w:r w:rsidR="00BB3FDF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Волгодонск,</w:t>
      </w:r>
      <w:r w:rsidR="00BB3FDF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г.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Казань, </w:t>
      </w:r>
      <w:r w:rsidR="00BB3FDF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г. Краснодар, г.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Махачкала, </w:t>
      </w:r>
      <w:r w:rsidR="00BB3FDF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Новосибирск, </w:t>
      </w:r>
      <w:r w:rsidR="00BB3FDF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Ростов-на-Дону, </w:t>
      </w:r>
      <w:r w:rsidR="00BB3FDF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г. 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Самара, </w:t>
      </w:r>
      <w:r w:rsidR="00BB3FDF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Саратов, </w:t>
      </w:r>
      <w:r w:rsidR="00BB3FDF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Севастополь (Крым), </w:t>
      </w:r>
      <w:r w:rsidR="00BB3FDF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Тула, </w:t>
      </w:r>
      <w:r w:rsidR="00BB3FDF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Ульяновск, </w:t>
      </w:r>
      <w:r w:rsidR="00BB3FDF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Грозный (Чеченская Республика), </w:t>
      </w:r>
      <w:r w:rsidR="00BB3FDF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Нальчик (Кабардино-Балкарская Республика), </w:t>
      </w:r>
      <w:r w:rsidR="00BB3FDF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г. 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Элиста (Республика Калмыкия).</w:t>
      </w:r>
      <w:proofErr w:type="gramEnd"/>
    </w:p>
    <w:p w:rsidR="00CD4F02" w:rsidRPr="008347A5" w:rsidRDefault="004B5410" w:rsidP="008347A5">
      <w:pPr>
        <w:pStyle w:val="ConsPlusNormal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отчетном периоде продолжилось </w:t>
      </w:r>
      <w:r w:rsidR="009C7160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активное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взаимодействи</w:t>
      </w:r>
      <w:r w:rsidR="009C7160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международными и межрегиональными организациями</w:t>
      </w:r>
      <w:r w:rsidR="002F6FE2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CD4F02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Велась работа в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рамках участия Волгограда в составе 9 международных и межрегиональных организаций,</w:t>
      </w:r>
      <w:r w:rsidR="00CD4F02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членом которых является </w:t>
      </w:r>
      <w:r w:rsidR="00BB3FDF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Волгоград</w:t>
      </w:r>
      <w:r w:rsidR="00CD4F02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CD4F02" w:rsidRPr="008347A5" w:rsidRDefault="004B5410" w:rsidP="008347A5">
      <w:pPr>
        <w:pStyle w:val="ConsPlusNormal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международная организация «Мэр</w:t>
      </w:r>
      <w:r w:rsidR="001535F2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ы за мир»;</w:t>
      </w:r>
    </w:p>
    <w:p w:rsidR="00CD4F02" w:rsidRPr="008347A5" w:rsidRDefault="004B5410" w:rsidP="008347A5">
      <w:pPr>
        <w:pStyle w:val="ConsPlusNormal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Международная ассоциац</w:t>
      </w:r>
      <w:r w:rsidR="001535F2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ия «Породненные города» (МАПГ);</w:t>
      </w:r>
    </w:p>
    <w:p w:rsidR="00CD4F02" w:rsidRPr="008347A5" w:rsidRDefault="004B5410" w:rsidP="008347A5">
      <w:pPr>
        <w:pStyle w:val="ConsPlusNormal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Международная </w:t>
      </w:r>
      <w:r w:rsidR="00160A87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сс</w:t>
      </w:r>
      <w:r w:rsidR="001535F2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оциация </w:t>
      </w:r>
      <w:r w:rsidR="00160A87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1535F2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ородов</w:t>
      </w:r>
      <w:r w:rsidR="00160A87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</w:t>
      </w:r>
      <w:r w:rsidR="001535F2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осланцев </w:t>
      </w:r>
      <w:r w:rsidR="00160A87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1535F2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ира;</w:t>
      </w:r>
    </w:p>
    <w:p w:rsidR="00CD4F02" w:rsidRPr="008347A5" w:rsidRDefault="004B5410" w:rsidP="008347A5">
      <w:pPr>
        <w:pStyle w:val="ConsPlusNormal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Международная ассоциация «Евразийское Региональное отделение Всемирной Организации Объеди</w:t>
      </w:r>
      <w:r w:rsidR="001535F2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ненные Города и Местные Власти»;</w:t>
      </w:r>
    </w:p>
    <w:p w:rsidR="00CD4F02" w:rsidRPr="008347A5" w:rsidRDefault="004B5410" w:rsidP="008347A5">
      <w:pPr>
        <w:pStyle w:val="ConsPlusNormal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Ассоциация «Международная Ассамблея с</w:t>
      </w:r>
      <w:r w:rsidR="001535F2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толиц и крупных городов» (МАГ);</w:t>
      </w:r>
    </w:p>
    <w:p w:rsidR="00CD4F02" w:rsidRPr="008347A5" w:rsidRDefault="001535F2" w:rsidP="008347A5">
      <w:pPr>
        <w:pStyle w:val="ConsPlusNormal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Союз российских городов (СРГ);</w:t>
      </w:r>
    </w:p>
    <w:p w:rsidR="00CD4F02" w:rsidRPr="008347A5" w:rsidRDefault="004B5410" w:rsidP="008347A5">
      <w:pPr>
        <w:pStyle w:val="ConsPlusNormal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Российский Союз Историческ</w:t>
      </w:r>
      <w:r w:rsidR="001535F2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их Городов и Регионов (РОССИГР);</w:t>
      </w:r>
    </w:p>
    <w:p w:rsidR="00CD4F02" w:rsidRPr="008347A5" w:rsidRDefault="004B5410" w:rsidP="008347A5">
      <w:pPr>
        <w:pStyle w:val="ConsPlusNormal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Асс</w:t>
      </w:r>
      <w:r w:rsidR="001535F2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оциация городов Поволжья (АГП);</w:t>
      </w:r>
    </w:p>
    <w:p w:rsidR="00CD4F02" w:rsidRPr="008347A5" w:rsidRDefault="004B5410" w:rsidP="008347A5">
      <w:pPr>
        <w:pStyle w:val="ConsPlusNormal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Ассоциация «Совет муниципальных образований Волгоградской области».</w:t>
      </w:r>
    </w:p>
    <w:p w:rsidR="004B5410" w:rsidRPr="008347A5" w:rsidRDefault="004B5410" w:rsidP="008347A5">
      <w:pPr>
        <w:pStyle w:val="ConsPlusNormal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Также осуществлялась работа в составе некоммерческого партнерства «Совет директоров предприятий и организаций Волгоградской области».</w:t>
      </w:r>
    </w:p>
    <w:p w:rsidR="00CD4F02" w:rsidRPr="008347A5" w:rsidRDefault="004B5410" w:rsidP="008347A5">
      <w:pPr>
        <w:pStyle w:val="ConsPlusNormal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рамках участия Волгограда в деятельности международной организации «Мэры за мир» </w:t>
      </w:r>
      <w:r w:rsidR="004620E2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Волгоград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был назначен в апреле 2015 г</w:t>
      </w:r>
      <w:r w:rsidR="004620E2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B3FDF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ее 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городом-лидером. Соо</w:t>
      </w:r>
      <w:r w:rsidR="00BB3FDF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тветствующий сертификат подписан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президент</w:t>
      </w:r>
      <w:r w:rsidR="00BB3FDF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B3FDF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международной организации 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«Мэры за мир» </w:t>
      </w:r>
      <w:proofErr w:type="spellStart"/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Кацуми</w:t>
      </w:r>
      <w:proofErr w:type="spellEnd"/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Мацуи</w:t>
      </w:r>
      <w:proofErr w:type="spellEnd"/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4B5410" w:rsidRPr="008347A5" w:rsidRDefault="004B5410" w:rsidP="008347A5">
      <w:pPr>
        <w:pStyle w:val="ConsPlusNormal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ходе визита главы Волгограда в августе 2015 </w:t>
      </w:r>
      <w:r w:rsidR="002F6FE2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812CF0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город-побратим</w:t>
      </w:r>
      <w:proofErr w:type="gramEnd"/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Хиросим</w:t>
      </w:r>
      <w:r w:rsidR="00812CF0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(Япония) </w:t>
      </w:r>
      <w:r w:rsidR="00CD4F02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состоялась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рабочая встреча с генеральным секретарем </w:t>
      </w:r>
      <w:r w:rsidR="00812CF0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международной организации 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«Мэры за мир» </w:t>
      </w:r>
      <w:proofErr w:type="spellStart"/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Ясуйоши</w:t>
      </w:r>
      <w:proofErr w:type="spellEnd"/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Комизо</w:t>
      </w:r>
      <w:proofErr w:type="spellEnd"/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, на которой была достигнута договоренность о проведении в Волгограде в августе 2016 г</w:t>
      </w:r>
      <w:r w:rsidR="00812CF0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Международной молодежной конференции за мирное будущее.</w:t>
      </w:r>
    </w:p>
    <w:p w:rsidR="004B5410" w:rsidRPr="008347A5" w:rsidRDefault="004B5410" w:rsidP="008347A5">
      <w:pPr>
        <w:pStyle w:val="ConsPlusNormal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линии Международной ассоциации «Породненные города» (МАПГ) делегация Волгограда под руководством главы </w:t>
      </w:r>
      <w:r w:rsidR="00CD4F02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Волгограда 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приняла участие в XIII Конференции городов-партнеров Германии и России в г. </w:t>
      </w:r>
      <w:proofErr w:type="spellStart"/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Карлсруе</w:t>
      </w:r>
      <w:proofErr w:type="spellEnd"/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(ФРГ) 28</w:t>
      </w:r>
      <w:r w:rsidR="00160A87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12CF0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160A87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30 июня 2015 г</w:t>
      </w:r>
      <w:r w:rsidR="00812CF0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сентябре 2015</w:t>
      </w:r>
      <w:r w:rsidR="00CD4F02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812CF0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Общем собрании МАПГ глава Волгограда был единогласно избран </w:t>
      </w:r>
      <w:r w:rsidR="00812CF0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ее 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вице-президентом.</w:t>
      </w:r>
    </w:p>
    <w:p w:rsidR="004B5410" w:rsidRPr="008347A5" w:rsidRDefault="004B5410" w:rsidP="008347A5">
      <w:pPr>
        <w:pStyle w:val="ConsPlusNormal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член Международной организации «Объединенные города и местные власти» (ОГМВ) глава Волгограда </w:t>
      </w:r>
      <w:r w:rsidR="00CD4F02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принял участие 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в июле 2015 г</w:t>
      </w:r>
      <w:r w:rsidR="00812CF0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Конгрессе Местных Властей Евразии (</w:t>
      </w:r>
      <w:r w:rsidR="000966E9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Казань) и в декабре 2015 г</w:t>
      </w:r>
      <w:r w:rsidR="00812CF0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Саммите по климату, который состоялся в</w:t>
      </w:r>
      <w:r w:rsidR="000966E9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D4F02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Париже (Франция). 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рамках участия в </w:t>
      </w:r>
      <w:r w:rsidR="004C2FD6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указ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анн</w:t>
      </w:r>
      <w:r w:rsidR="004C2FD6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ых мероприятиях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Волгоград был принят в состав комитета ОГМВ по развитию сотрудничества и городской дипломатии.</w:t>
      </w:r>
    </w:p>
    <w:p w:rsidR="004B5410" w:rsidRPr="008347A5" w:rsidRDefault="004B5410" w:rsidP="008347A5">
      <w:pPr>
        <w:pStyle w:val="ConsPlusNormal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Активная работа проводилась и по линии Союза российских городов (СРГ). Наряду с участием главы Волгограда в Общем собрании членов СРГ, 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прошедшем 7</w:t>
      </w:r>
      <w:r w:rsidR="000966E9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8 октябр</w:t>
      </w:r>
      <w:r w:rsidR="00CD4F02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я 2015 г</w:t>
      </w:r>
      <w:r w:rsidR="000966E9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0966E9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Челябинске, где состоялись выборы руководящих органов СРГ, Волгоград делегировал своих представителей для участия в различных семинарах и других мероприятиях, имеющих большое значение для межмуниципального взаимодействия.</w:t>
      </w:r>
    </w:p>
    <w:p w:rsidR="004B5410" w:rsidRPr="008347A5" w:rsidRDefault="004B5410" w:rsidP="008347A5">
      <w:pPr>
        <w:pStyle w:val="ConsPlusNormal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Будучи членом Правления </w:t>
      </w:r>
      <w:proofErr w:type="gramStart"/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Ассоциации</w:t>
      </w:r>
      <w:proofErr w:type="gramEnd"/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городов Поволжья Волгоград осуществлял свои полномочия в </w:t>
      </w:r>
      <w:r w:rsidR="000966E9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ее 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деятельности</w:t>
      </w:r>
      <w:r w:rsidR="000966E9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апреле 2015 г</w:t>
      </w:r>
      <w:r w:rsidR="000966E9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A14FE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заместитель главы Волгограда </w:t>
      </w:r>
      <w:proofErr w:type="spellStart"/>
      <w:r w:rsidR="000966E9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А.А.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Волоцков</w:t>
      </w:r>
      <w:proofErr w:type="spellEnd"/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принял участие в </w:t>
      </w:r>
      <w:r w:rsidR="000966E9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парламентских слушаниях на тему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«Вопросы реализации Федерального закона 131-ФЗ «Об общих принципах местного самоуправл</w:t>
      </w:r>
      <w:r w:rsidR="001A14FE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ения в Российской Федерации» (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Москва), а в июле 2015 г</w:t>
      </w:r>
      <w:r w:rsidR="000966E9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глава Волгограда участвовал</w:t>
      </w:r>
      <w:r w:rsidR="001A14FE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Общем собрании членов АГП </w:t>
      </w:r>
      <w:r w:rsidR="000966E9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1A14FE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0966E9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Казань).</w:t>
      </w:r>
    </w:p>
    <w:p w:rsidR="002F6FE2" w:rsidRPr="008347A5" w:rsidRDefault="009C7160" w:rsidP="008347A5">
      <w:pPr>
        <w:pStyle w:val="ConsPlusNormal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0966E9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целях 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формирования</w:t>
      </w:r>
      <w:r w:rsidR="004B5410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продвижени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4B5410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положительного имиджа Во</w:t>
      </w:r>
      <w:r w:rsidR="0019042C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лгограда на международной </w:t>
      </w:r>
      <w:r w:rsidR="002F6FE2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арене </w:t>
      </w:r>
      <w:r w:rsidR="0019042C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реализовывались</w:t>
      </w:r>
      <w:r w:rsidR="004B5410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значимы</w:t>
      </w:r>
      <w:r w:rsidR="0019042C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4B5410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гуманитарны</w:t>
      </w:r>
      <w:r w:rsidR="0019042C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4B5410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F6FE2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4B5410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совместны</w:t>
      </w:r>
      <w:r w:rsidR="0019042C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proofErr w:type="gramStart"/>
      <w:r w:rsidR="0019042C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экономические</w:t>
      </w:r>
      <w:r w:rsidR="004B5410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</w:t>
      </w:r>
      <w:r w:rsidR="0019042C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proofErr w:type="gramEnd"/>
      <w:r w:rsidR="004B5410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зарубежными партнерами</w:t>
      </w:r>
      <w:r w:rsidR="0019042C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4B5410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B5410" w:rsidRPr="008347A5" w:rsidRDefault="004B5410" w:rsidP="000A5464">
      <w:pPr>
        <w:pStyle w:val="ConsPlusNormal"/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Волгоград</w:t>
      </w:r>
      <w:r w:rsidR="0019042C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был представлен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международных форумах и выставках.</w:t>
      </w:r>
      <w:r w:rsidR="002F6FE2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01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19042C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В 2015 г</w:t>
      </w:r>
      <w:r w:rsidR="000A5464">
        <w:rPr>
          <w:rFonts w:ascii="Times New Roman" w:hAnsi="Times New Roman" w:cs="Times New Roman"/>
          <w:color w:val="000000" w:themeColor="text1"/>
          <w:sz w:val="28"/>
          <w:szCs w:val="28"/>
        </w:rPr>
        <w:t>оду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наиболее зна</w:t>
      </w:r>
      <w:r w:rsidR="0019042C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чимыми гуманитарными проектами 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стали:</w:t>
      </w:r>
    </w:p>
    <w:p w:rsidR="009C7160" w:rsidRPr="008347A5" w:rsidRDefault="009C7160" w:rsidP="008347A5">
      <w:pPr>
        <w:pStyle w:val="ConsPlusNormal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4B5410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роведение с 26 по 30 апреля 2015 г. в г.</w:t>
      </w:r>
      <w:r w:rsidR="000966E9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B5410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Страсбург</w:t>
      </w:r>
      <w:r w:rsidR="000966E9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4B5410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(Франция) выставки «Путь к общей победе над нацизмом: от Сталинграда до Праги», организованной совместными усилиями администрации Волгограда, городской Думы, международного благотворительного фонда «Сталинградская битва» и депутата Европейского парламента</w:t>
      </w:r>
      <w:r w:rsidR="000966E9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966E9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И.</w:t>
      </w:r>
      <w:r w:rsidR="004B5410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Машталки</w:t>
      </w:r>
      <w:proofErr w:type="spellEnd"/>
      <w:r w:rsidR="004B5410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. Основное мероприятие состоялось в здании Европейского парламента (г.</w:t>
      </w:r>
      <w:r w:rsidR="000966E9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B5410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Страсбург) и широко освещалось</w:t>
      </w:r>
      <w:r w:rsidR="000966E9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средствами массовой информации</w:t>
      </w:r>
      <w:r w:rsidR="002A27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СМИ)</w:t>
      </w:r>
      <w:r w:rsidR="004B5410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. Позднее</w:t>
      </w:r>
      <w:r w:rsidR="000966E9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указанная</w:t>
      </w:r>
      <w:r w:rsidR="004B5410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выставка была открыта в городе-побратиме </w:t>
      </w:r>
      <w:proofErr w:type="spellStart"/>
      <w:r w:rsidR="004B5410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Ос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трав</w:t>
      </w:r>
      <w:r w:rsidR="004C2FD6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proofErr w:type="spellEnd"/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(Чехия) и </w:t>
      </w:r>
      <w:r w:rsidR="002A27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 w:rsidR="000966E9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Брно (Чехия);</w:t>
      </w:r>
    </w:p>
    <w:p w:rsidR="004B5410" w:rsidRPr="008347A5" w:rsidRDefault="009C7160" w:rsidP="008347A5">
      <w:pPr>
        <w:pStyle w:val="ConsPlusNormal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4B5410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резентация в Чешской Республике (г.</w:t>
      </w:r>
      <w:r w:rsidR="000966E9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B5410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Острава</w:t>
      </w:r>
      <w:proofErr w:type="spellEnd"/>
      <w:r w:rsidR="004B5410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г.</w:t>
      </w:r>
      <w:r w:rsidR="000966E9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B5410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Опава</w:t>
      </w:r>
      <w:proofErr w:type="spellEnd"/>
      <w:r w:rsidR="004B5410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F01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</w:t>
      </w:r>
      <w:r w:rsidR="004B5410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 </w:t>
      </w:r>
      <w:r w:rsidR="000966E9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4B5410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26 сентября 2015 г. артистами детских творческих коллективов Волгоградской об</w:t>
      </w:r>
      <w:r w:rsidR="000966E9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ласти детской оперы «</w:t>
      </w:r>
      <w:proofErr w:type="spellStart"/>
      <w:r w:rsidR="000966E9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Брундибар</w:t>
      </w:r>
      <w:proofErr w:type="spellEnd"/>
      <w:r w:rsidR="000966E9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4B5410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поддержке губе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рнатора Волгоградской области </w:t>
      </w:r>
      <w:proofErr w:type="spellStart"/>
      <w:r w:rsidR="00883EF8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А.И.</w:t>
      </w:r>
      <w:r w:rsidR="000966E9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Бочарова</w:t>
      </w:r>
      <w:proofErr w:type="spellEnd"/>
      <w:r w:rsidR="00883EF8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C2FD6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которая</w:t>
      </w:r>
      <w:r w:rsidR="004B5410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966E9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получила высокую оценку</w:t>
      </w:r>
      <w:r w:rsidR="004B5410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чешской и российской общественности.</w:t>
      </w:r>
    </w:p>
    <w:p w:rsidR="004B5410" w:rsidRPr="008347A5" w:rsidRDefault="002F6FE2" w:rsidP="008347A5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47A5">
        <w:rPr>
          <w:rFonts w:ascii="Times New Roman" w:hAnsi="Times New Roman" w:cs="Times New Roman"/>
          <w:sz w:val="28"/>
          <w:szCs w:val="28"/>
        </w:rPr>
        <w:t>И</w:t>
      </w:r>
      <w:r w:rsidR="004B5410" w:rsidRPr="008347A5">
        <w:rPr>
          <w:rFonts w:ascii="Times New Roman" w:hAnsi="Times New Roman" w:cs="Times New Roman"/>
          <w:sz w:val="28"/>
          <w:szCs w:val="28"/>
        </w:rPr>
        <w:t xml:space="preserve">нструментом продвижения положительного имиджа Волгограда в отчетный период </w:t>
      </w:r>
      <w:r w:rsidR="000966E9" w:rsidRPr="008347A5">
        <w:rPr>
          <w:rFonts w:ascii="Times New Roman" w:hAnsi="Times New Roman" w:cs="Times New Roman"/>
          <w:sz w:val="28"/>
          <w:szCs w:val="28"/>
        </w:rPr>
        <w:t xml:space="preserve">служили </w:t>
      </w:r>
      <w:r w:rsidRPr="008347A5">
        <w:rPr>
          <w:rFonts w:ascii="Times New Roman" w:hAnsi="Times New Roman" w:cs="Times New Roman"/>
          <w:sz w:val="28"/>
          <w:szCs w:val="28"/>
        </w:rPr>
        <w:t xml:space="preserve">и </w:t>
      </w:r>
      <w:r w:rsidR="004B5410" w:rsidRPr="008347A5">
        <w:rPr>
          <w:rFonts w:ascii="Times New Roman" w:hAnsi="Times New Roman" w:cs="Times New Roman"/>
          <w:sz w:val="28"/>
          <w:szCs w:val="28"/>
        </w:rPr>
        <w:t xml:space="preserve">совместные </w:t>
      </w:r>
      <w:proofErr w:type="gramStart"/>
      <w:r w:rsidR="004B5410" w:rsidRPr="008347A5">
        <w:rPr>
          <w:rFonts w:ascii="Times New Roman" w:hAnsi="Times New Roman" w:cs="Times New Roman"/>
          <w:sz w:val="28"/>
          <w:szCs w:val="28"/>
        </w:rPr>
        <w:t>экономические проекты</w:t>
      </w:r>
      <w:proofErr w:type="gramEnd"/>
      <w:r w:rsidR="004B5410" w:rsidRPr="008347A5">
        <w:rPr>
          <w:rFonts w:ascii="Times New Roman" w:hAnsi="Times New Roman" w:cs="Times New Roman"/>
          <w:sz w:val="28"/>
          <w:szCs w:val="28"/>
        </w:rPr>
        <w:t xml:space="preserve"> с зарубежными партнерами. </w:t>
      </w:r>
      <w:r w:rsidR="008035BD" w:rsidRPr="008347A5">
        <w:rPr>
          <w:rFonts w:ascii="Times New Roman" w:hAnsi="Times New Roman" w:cs="Times New Roman"/>
          <w:sz w:val="28"/>
          <w:szCs w:val="28"/>
        </w:rPr>
        <w:t>Так, в 2015 году</w:t>
      </w:r>
      <w:r w:rsidR="004C2FD6" w:rsidRPr="008347A5">
        <w:rPr>
          <w:sz w:val="28"/>
          <w:szCs w:val="28"/>
        </w:rPr>
        <w:t xml:space="preserve"> </w:t>
      </w:r>
      <w:r w:rsidR="004C2FD6" w:rsidRPr="008347A5">
        <w:rPr>
          <w:rFonts w:ascii="Times New Roman" w:hAnsi="Times New Roman" w:cs="Times New Roman"/>
          <w:sz w:val="28"/>
          <w:szCs w:val="28"/>
        </w:rPr>
        <w:t>в Волгограде</w:t>
      </w:r>
      <w:r w:rsidR="00A375B1" w:rsidRPr="008347A5">
        <w:rPr>
          <w:rFonts w:ascii="Times New Roman" w:hAnsi="Times New Roman" w:cs="Times New Roman"/>
          <w:sz w:val="28"/>
          <w:szCs w:val="28"/>
        </w:rPr>
        <w:t xml:space="preserve"> </w:t>
      </w:r>
      <w:r w:rsidR="008035BD" w:rsidRPr="008347A5">
        <w:rPr>
          <w:rFonts w:ascii="Times New Roman" w:hAnsi="Times New Roman" w:cs="Times New Roman"/>
          <w:sz w:val="28"/>
          <w:szCs w:val="28"/>
        </w:rPr>
        <w:t>реализован проект</w:t>
      </w:r>
      <w:r w:rsidR="004B5410" w:rsidRPr="008347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5410" w:rsidRPr="008347A5">
        <w:rPr>
          <w:rFonts w:ascii="Times New Roman" w:hAnsi="Times New Roman" w:cs="Times New Roman"/>
          <w:sz w:val="28"/>
          <w:szCs w:val="28"/>
        </w:rPr>
        <w:t>агропищевого</w:t>
      </w:r>
      <w:proofErr w:type="spellEnd"/>
      <w:r w:rsidR="004B5410" w:rsidRPr="008347A5">
        <w:rPr>
          <w:rFonts w:ascii="Times New Roman" w:hAnsi="Times New Roman" w:cs="Times New Roman"/>
          <w:sz w:val="28"/>
          <w:szCs w:val="28"/>
        </w:rPr>
        <w:t xml:space="preserve"> кластера</w:t>
      </w:r>
      <w:r w:rsidR="009C7160" w:rsidRPr="008347A5">
        <w:rPr>
          <w:rFonts w:ascii="Times New Roman" w:hAnsi="Times New Roman" w:cs="Times New Roman"/>
          <w:sz w:val="28"/>
          <w:szCs w:val="28"/>
        </w:rPr>
        <w:t xml:space="preserve"> </w:t>
      </w:r>
      <w:r w:rsidR="004B5410" w:rsidRPr="008347A5">
        <w:rPr>
          <w:rFonts w:ascii="Times New Roman" w:hAnsi="Times New Roman" w:cs="Times New Roman"/>
          <w:sz w:val="28"/>
          <w:szCs w:val="28"/>
        </w:rPr>
        <w:t>в сотрудничестве с французским партнером «</w:t>
      </w:r>
      <w:proofErr w:type="spellStart"/>
      <w:r w:rsidR="004B5410" w:rsidRPr="008347A5">
        <w:rPr>
          <w:rFonts w:ascii="Times New Roman" w:hAnsi="Times New Roman" w:cs="Times New Roman"/>
          <w:sz w:val="28"/>
          <w:szCs w:val="28"/>
        </w:rPr>
        <w:t>Витагора</w:t>
      </w:r>
      <w:proofErr w:type="spellEnd"/>
      <w:r w:rsidR="004B5410" w:rsidRPr="008347A5">
        <w:rPr>
          <w:rFonts w:ascii="Times New Roman" w:hAnsi="Times New Roman" w:cs="Times New Roman"/>
          <w:sz w:val="28"/>
          <w:szCs w:val="28"/>
        </w:rPr>
        <w:t xml:space="preserve">» и местным предприятием, что стало возможным в результате посещения </w:t>
      </w:r>
      <w:r w:rsidR="00883EF8" w:rsidRPr="008347A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B5410" w:rsidRPr="008347A5">
        <w:rPr>
          <w:rFonts w:ascii="Times New Roman" w:hAnsi="Times New Roman" w:cs="Times New Roman"/>
          <w:sz w:val="28"/>
          <w:szCs w:val="28"/>
        </w:rPr>
        <w:t>22</w:t>
      </w:r>
      <w:r w:rsidR="008035BD" w:rsidRPr="008347A5">
        <w:rPr>
          <w:rFonts w:ascii="Times New Roman" w:hAnsi="Times New Roman" w:cs="Times New Roman"/>
          <w:sz w:val="28"/>
          <w:szCs w:val="28"/>
        </w:rPr>
        <w:t xml:space="preserve"> – </w:t>
      </w:r>
      <w:r w:rsidR="004B5410" w:rsidRPr="008347A5">
        <w:rPr>
          <w:rFonts w:ascii="Times New Roman" w:hAnsi="Times New Roman" w:cs="Times New Roman"/>
          <w:sz w:val="28"/>
          <w:szCs w:val="28"/>
        </w:rPr>
        <w:t>26 ноября 2015 г</w:t>
      </w:r>
      <w:r w:rsidR="008035BD" w:rsidRPr="008347A5">
        <w:rPr>
          <w:rFonts w:ascii="Times New Roman" w:hAnsi="Times New Roman" w:cs="Times New Roman"/>
          <w:sz w:val="28"/>
          <w:szCs w:val="28"/>
        </w:rPr>
        <w:t>.</w:t>
      </w:r>
      <w:r w:rsidR="004B5410" w:rsidRPr="008347A5">
        <w:rPr>
          <w:rFonts w:ascii="Times New Roman" w:hAnsi="Times New Roman" w:cs="Times New Roman"/>
          <w:sz w:val="28"/>
          <w:szCs w:val="28"/>
        </w:rPr>
        <w:t xml:space="preserve"> делегацией Волгограда города-побратима Дижон</w:t>
      </w:r>
      <w:r w:rsidR="008035BD" w:rsidRPr="008347A5">
        <w:rPr>
          <w:rFonts w:ascii="Times New Roman" w:hAnsi="Times New Roman" w:cs="Times New Roman"/>
          <w:sz w:val="28"/>
          <w:szCs w:val="28"/>
        </w:rPr>
        <w:t>а</w:t>
      </w:r>
      <w:r w:rsidR="004B5410" w:rsidRPr="008347A5">
        <w:rPr>
          <w:rFonts w:ascii="Times New Roman" w:hAnsi="Times New Roman" w:cs="Times New Roman"/>
          <w:sz w:val="28"/>
          <w:szCs w:val="28"/>
        </w:rPr>
        <w:t xml:space="preserve"> (Франция).</w:t>
      </w:r>
    </w:p>
    <w:p w:rsidR="002F6FE2" w:rsidRPr="008347A5" w:rsidRDefault="004B5410" w:rsidP="008347A5">
      <w:pPr>
        <w:pStyle w:val="ConsPlusNormal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Успешной оказалась практика позиционирования Волгограда на международных форумах и выставках. </w:t>
      </w:r>
    </w:p>
    <w:p w:rsidR="004B5410" w:rsidRPr="008347A5" w:rsidRDefault="0019042C" w:rsidP="008347A5">
      <w:pPr>
        <w:pStyle w:val="ConsPlusNormal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4B5410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27 августа 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="004B5410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 сентября 2015 г</w:t>
      </w:r>
      <w:r w:rsidR="008035BD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B5410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делегация Волгограда посетила Китайскую Народную Республику (г</w:t>
      </w:r>
      <w:r w:rsidR="008035BD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B5410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B5410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Чанчунь</w:t>
      </w:r>
      <w:proofErr w:type="spellEnd"/>
      <w:r w:rsidR="004B5410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8035BD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proofErr w:type="spellStart"/>
      <w:r w:rsidR="004B5410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Цзилинь</w:t>
      </w:r>
      <w:proofErr w:type="spellEnd"/>
      <w:r w:rsidR="004B5410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8035BD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="004B5410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Чэнду). Основными целями визита в КНР</w:t>
      </w:r>
      <w:r w:rsidR="002F6FE2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стали участие в X М</w:t>
      </w:r>
      <w:r w:rsidR="004B5410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еждународной выставке ЭКСПО «Китай </w:t>
      </w:r>
      <w:r w:rsidR="008035BD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4B5410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Северо-Восточная Азия», представление инвестиционных проектов Волгограда, обсуждение вопросов развития сотрудничества, установление контактов с иностранными инвесторами. </w:t>
      </w:r>
      <w:r w:rsidR="008035BD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</w:t>
      </w:r>
      <w:r w:rsidR="00D469CC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ьным </w:t>
      </w:r>
      <w:r w:rsidR="00D469CC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результатом</w:t>
      </w:r>
      <w:r w:rsidR="008035BD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указанного</w:t>
      </w:r>
      <w:r w:rsidR="004B5410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виз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ита стало посещение Волгограда 1</w:t>
      </w:r>
      <w:r w:rsidR="008035BD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декабря </w:t>
      </w:r>
      <w:r w:rsidR="005B2878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2015 г</w:t>
      </w:r>
      <w:r w:rsidR="008035BD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B5410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генеральным директором компаний «</w:t>
      </w:r>
      <w:proofErr w:type="spellStart"/>
      <w:r w:rsidR="004B5410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Шэньлун</w:t>
      </w:r>
      <w:proofErr w:type="spellEnd"/>
      <w:r w:rsidR="004B5410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B5410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Юаньдун</w:t>
      </w:r>
      <w:proofErr w:type="spellEnd"/>
      <w:r w:rsidR="004B5410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Российский трепанг» и «Курильские острова» (г.</w:t>
      </w:r>
      <w:r w:rsidR="008035BD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B5410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Цзилинь</w:t>
      </w:r>
      <w:proofErr w:type="spellEnd"/>
      <w:r w:rsidR="004B5410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КНР) Юань </w:t>
      </w:r>
      <w:proofErr w:type="spellStart"/>
      <w:r w:rsidR="004B5410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Чуньлэем</w:t>
      </w:r>
      <w:proofErr w:type="spellEnd"/>
      <w:r w:rsidR="004B5410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035BD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</w:t>
      </w:r>
      <w:r w:rsidR="00992CCE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ознакомления с работой предприятий пищевой направленности</w:t>
      </w:r>
      <w:r w:rsidR="00B06523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(ВГМЗ «</w:t>
      </w:r>
      <w:proofErr w:type="spellStart"/>
      <w:r w:rsidR="00B06523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Сарепта</w:t>
      </w:r>
      <w:proofErr w:type="spellEnd"/>
      <w:r w:rsidR="00B06523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», ООО «</w:t>
      </w:r>
      <w:proofErr w:type="spellStart"/>
      <w:r w:rsidR="00B06523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Сарептская</w:t>
      </w:r>
      <w:proofErr w:type="spellEnd"/>
      <w:r w:rsidR="00B06523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мельница», ООО «Пивовар»)</w:t>
      </w:r>
      <w:r w:rsidR="00992CCE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установления </w:t>
      </w:r>
      <w:r w:rsidR="00D10D58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ними </w:t>
      </w:r>
      <w:r w:rsidR="00992CCE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в последующем деловых контактов.</w:t>
      </w:r>
    </w:p>
    <w:p w:rsidR="004B5410" w:rsidRPr="008347A5" w:rsidRDefault="004B5410" w:rsidP="008347A5">
      <w:pPr>
        <w:pStyle w:val="ConsPlusNormal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747F2A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19042C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15 октября 2015 г</w:t>
      </w:r>
      <w:r w:rsidR="00747F2A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делегация Волгограда посетила город-побратим Турин (Италия) </w:t>
      </w:r>
      <w:r w:rsidR="00747F2A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в целях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участия в III Всемирном форуме по вопросам м</w:t>
      </w:r>
      <w:r w:rsidR="00747F2A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естного экономического развития, где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47F2A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ыла достигнута договоренность с руководством </w:t>
      </w:r>
      <w:r w:rsidR="00747F2A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Турина о содействии </w:t>
      </w:r>
      <w:r w:rsidR="00D469CC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установлению</w:t>
      </w:r>
      <w:r w:rsidR="003004F3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будущем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прямых контактов в сфере бизн</w:t>
      </w:r>
      <w:r w:rsidR="00D469CC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еса путем взаимодействия между г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ородской общественной организацией промышленных предприятий «Совет директоров Волгограда» и недавно созданной в </w:t>
      </w:r>
      <w:r w:rsidR="00747F2A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Турине ассоциацией «Пьемонт</w:t>
      </w:r>
      <w:proofErr w:type="gramEnd"/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Россия».</w:t>
      </w:r>
    </w:p>
    <w:p w:rsidR="004B5410" w:rsidRPr="008347A5" w:rsidRDefault="00747F2A" w:rsidP="008347A5">
      <w:pPr>
        <w:pStyle w:val="ConsPlusNormal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</w:t>
      </w:r>
      <w:r w:rsidR="004B5410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формирования и продвижения положительного имиджа Волгограда в информационном пространстве активно использовался двуязычный сайт «Добро пожаловать в Волгоград», </w:t>
      </w:r>
      <w:r w:rsidR="0019042C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4B5410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помощью которого на русском и английском языках распространялась информация о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Волгограде</w:t>
      </w:r>
      <w:r w:rsidR="004B5410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F6FE2" w:rsidRPr="008347A5" w:rsidRDefault="0019042C" w:rsidP="008347A5">
      <w:pPr>
        <w:pStyle w:val="ConsPlusNormal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Укрепился статус </w:t>
      </w:r>
      <w:r w:rsidR="009105F1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Волгограда как площадки общественной дипломатии в рамках реализации концепции «Волгоград – столица общественной дипломатии»</w:t>
      </w:r>
      <w:r w:rsidR="004B5410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выдвинутой </w:t>
      </w:r>
      <w:r w:rsidR="009105F1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B5410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I Международном форуме городов-побратимов «Политические решения и устойчивое развитие территорий». </w:t>
      </w:r>
      <w:r w:rsidR="00977CD1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4B5410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нициатива получила поддержку </w:t>
      </w:r>
      <w:r w:rsidR="00977CD1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4B5410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убернатора Волг</w:t>
      </w:r>
      <w:r w:rsidR="002F6FE2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оградской области </w:t>
      </w:r>
      <w:proofErr w:type="spellStart"/>
      <w:r w:rsidR="002F6FE2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А.И.Бочарова</w:t>
      </w:r>
      <w:proofErr w:type="spellEnd"/>
      <w:r w:rsidR="004B5410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была озвучена им 7 мая 2015 г</w:t>
      </w:r>
      <w:r w:rsidR="00977CD1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B2878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встрече с М</w:t>
      </w:r>
      <w:r w:rsidR="004B5410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инистром иностранных дел Р</w:t>
      </w:r>
      <w:r w:rsidR="00977CD1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оссийской Федерации</w:t>
      </w:r>
      <w:r w:rsidR="004B5410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B5410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С.В.Лавровым</w:t>
      </w:r>
      <w:proofErr w:type="spellEnd"/>
      <w:r w:rsidR="004B5410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4B5410" w:rsidRPr="008347A5" w:rsidRDefault="004B5410" w:rsidP="008347A5">
      <w:pPr>
        <w:pStyle w:val="ConsPlusNormal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рамках реализации </w:t>
      </w:r>
      <w:r w:rsidR="00641241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указанной 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концепции в 2015 г</w:t>
      </w:r>
      <w:r w:rsidR="0019042C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од</w:t>
      </w:r>
      <w:r w:rsidR="002F6FE2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Волгоград</w:t>
      </w:r>
      <w:r w:rsidR="007D3096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базе Научной библиотеки ФГАОУ ВПО «Волгоградский государственный университет» </w:t>
      </w:r>
      <w:r w:rsidR="0019042C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3 февраля 2015 г</w:t>
      </w:r>
      <w:r w:rsidR="00641241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9042C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был открыт Центр общественной дипломатии и </w:t>
      </w:r>
      <w:r w:rsidR="00641241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31 октября 2015 г. 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 II Международный форум городов-побратимов «Политические решения и устойчивое развитие территорий» (далее </w:t>
      </w:r>
      <w:r w:rsidR="00641241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Форум).</w:t>
      </w:r>
    </w:p>
    <w:p w:rsidR="0019042C" w:rsidRPr="008347A5" w:rsidRDefault="004B5410" w:rsidP="008347A5">
      <w:pPr>
        <w:pStyle w:val="ConsPlusNormal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участия в Форуме прибыли </w:t>
      </w:r>
      <w:r w:rsidR="0019042C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 делегаций: </w:t>
      </w:r>
    </w:p>
    <w:p w:rsidR="0019042C" w:rsidRPr="008347A5" w:rsidRDefault="004B5410" w:rsidP="008347A5">
      <w:pPr>
        <w:pStyle w:val="ConsPlusNormal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 делегаций </w:t>
      </w:r>
      <w:r w:rsidR="00641241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стран дальнего зарубежья (США, Япония, ФРГ </w:t>
      </w:r>
      <w:r w:rsidR="00C35A0C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(3 делегации), Чехия, Иран);</w:t>
      </w:r>
      <w:proofErr w:type="gramEnd"/>
    </w:p>
    <w:p w:rsidR="0019042C" w:rsidRPr="008347A5" w:rsidRDefault="004B5410" w:rsidP="008347A5">
      <w:pPr>
        <w:pStyle w:val="ConsPlusNormal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 делегации </w:t>
      </w:r>
      <w:r w:rsidR="00641241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из стран ближнего зарубежья (Эстония, Казахстан, Армения);</w:t>
      </w:r>
    </w:p>
    <w:p w:rsidR="0019042C" w:rsidRPr="008347A5" w:rsidRDefault="004B5410" w:rsidP="008347A5">
      <w:pPr>
        <w:pStyle w:val="ConsPlusNormal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 делегации международных и межрегиональных организаций (Международная ассоциация «Породненные города», Союз российских городов, Ассоциация городов Поволжья). </w:t>
      </w:r>
    </w:p>
    <w:p w:rsidR="004B5410" w:rsidRPr="008347A5" w:rsidRDefault="004B5410" w:rsidP="008347A5">
      <w:pPr>
        <w:pStyle w:val="ConsPlusNormal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Среди гостей и участников Форума были представители внешнеполитических ведомств Росси</w:t>
      </w:r>
      <w:r w:rsidR="00641241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йской Федерации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ФРГ, Казахстана, Армении, Ирана, а также общественной организации «Германо-российский форум». </w:t>
      </w:r>
    </w:p>
    <w:p w:rsidR="004B5410" w:rsidRDefault="004B5410" w:rsidP="008347A5">
      <w:pPr>
        <w:pStyle w:val="ConsPlusNormal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Форума получили широкое освещение в СМИ и были высоко оценены участниками и общественностью. Участники Форума приняли резолюцию о расширении формата мероприятия и ежегодном проведении в Волгограде с 2016 г</w:t>
      </w:r>
      <w:r w:rsidR="0019042C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ода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Международного Форума общественной дипломатии.</w:t>
      </w:r>
    </w:p>
    <w:p w:rsidR="005513EB" w:rsidRPr="008347A5" w:rsidRDefault="005513EB" w:rsidP="008347A5">
      <w:pPr>
        <w:pStyle w:val="ConsPlusNormal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5410" w:rsidRPr="008347A5" w:rsidRDefault="00824893" w:rsidP="008347A5">
      <w:pPr>
        <w:pStyle w:val="ConsPlusNormal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В отчетном году</w:t>
      </w:r>
      <w:r w:rsidR="004B5410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 взаимодействии с экспертным сообществом </w:t>
      </w:r>
      <w:r w:rsidR="00641241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Волгограда </w:t>
      </w:r>
      <w:r w:rsidR="004B5410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разработа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4B5410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концепци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4B5410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развития Волгограда как площадки общественной дипломатии, которая была включена в прое</w:t>
      </w:r>
      <w:proofErr w:type="gramStart"/>
      <w:r w:rsidR="004B5410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кт </w:t>
      </w:r>
      <w:r w:rsidR="000E6477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Стр</w:t>
      </w:r>
      <w:proofErr w:type="gramEnd"/>
      <w:r w:rsidR="000E6477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атегии социально-экономического развития Волгоградской области до 2030 года </w:t>
      </w:r>
      <w:r w:rsidR="00641241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отдельной частью</w:t>
      </w:r>
      <w:r w:rsidR="004B5410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«Формирование и продвижение имиджа Волгограда» в блоке «Развитие местного самоуправления».</w:t>
      </w:r>
    </w:p>
    <w:p w:rsidR="004B5410" w:rsidRPr="008347A5" w:rsidRDefault="004B5410" w:rsidP="008347A5">
      <w:pPr>
        <w:pStyle w:val="ConsPlusNormal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На фоне осло</w:t>
      </w:r>
      <w:r w:rsidR="00993C92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жнения международной обстановки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связи на муниципальном уровне продолжали активно развиваться и находили должную поддержку со стороны официальных внешнеполитических ведомств Российской Федерации, таких как Министерство иностранных дел Р</w:t>
      </w:r>
      <w:r w:rsidR="00993C92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оссийской 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="00993C92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едерации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Федеральное агентство «</w:t>
      </w:r>
      <w:proofErr w:type="spellStart"/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Россотрудничество</w:t>
      </w:r>
      <w:proofErr w:type="spellEnd"/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0A49F3" w:rsidRPr="008347A5" w:rsidRDefault="004B5410" w:rsidP="008347A5">
      <w:pPr>
        <w:pStyle w:val="ConsPlusNormal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Все проведенные мероприятия проходили в русле государственной политики Российской Федерации в сфере содействия международному развитию, укрепления позитивного восприятия и культурно-гуманитарного присутствия в мире современной России.</w:t>
      </w:r>
    </w:p>
    <w:p w:rsidR="008605E0" w:rsidRPr="008347A5" w:rsidRDefault="008605E0" w:rsidP="008347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2</w:t>
      </w:r>
      <w:r w:rsidR="00B347C3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 году проведены официальные приемы</w:t>
      </w:r>
      <w:r w:rsidR="009B5A5F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глав</w:t>
      </w:r>
      <w:r w:rsidR="00880836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="009B5A5F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Волгограда</w:t>
      </w:r>
      <w:r w:rsidR="00081B51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посвященные</w:t>
      </w:r>
      <w:r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</w:p>
    <w:p w:rsidR="00412D1B" w:rsidRPr="008347A5" w:rsidRDefault="00412D1B" w:rsidP="008347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70-летию со Дня полного освобождения советскими войсками города Ленинграда от блокады его немецко-фашистскими войсками (1944 год)</w:t>
      </w:r>
      <w:r w:rsidR="008605E0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412D1B" w:rsidRPr="008347A5" w:rsidRDefault="00412D1B" w:rsidP="008347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Дню разгрома советскими войсками немецко-фашистских вой</w:t>
      </w:r>
      <w:proofErr w:type="gramStart"/>
      <w:r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 в Ст</w:t>
      </w:r>
      <w:proofErr w:type="gramEnd"/>
      <w:r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алинградской битве (1943 год)</w:t>
      </w:r>
      <w:r w:rsidR="008605E0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412D1B" w:rsidRPr="008347A5" w:rsidRDefault="00412D1B" w:rsidP="008347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Дню памяти о россиянах, исполнявших служебный долг за пределами Отечества</w:t>
      </w:r>
      <w:r w:rsidR="00081B51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412D1B" w:rsidRPr="008347A5" w:rsidRDefault="00412D1B" w:rsidP="008347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Дню защитника Отечества</w:t>
      </w:r>
      <w:r w:rsidR="00081B51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412D1B" w:rsidRPr="008347A5" w:rsidRDefault="00412D1B" w:rsidP="008347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Международному женскому дню</w:t>
      </w:r>
      <w:r w:rsidR="00081B51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412D1B" w:rsidRPr="008347A5" w:rsidRDefault="00412D1B" w:rsidP="008347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Дню работников торговли, бытового обслуживания населения и жилищно-коммунального хозяйства</w:t>
      </w:r>
      <w:r w:rsidR="00081B51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444DA4" w:rsidRPr="008347A5" w:rsidRDefault="00412D1B" w:rsidP="008347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Дню работника культуры</w:t>
      </w:r>
      <w:r w:rsidR="00081B51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r w:rsidR="00444DA4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444DA4" w:rsidRPr="008347A5" w:rsidRDefault="00444DA4" w:rsidP="008347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Всемирному Дню медицинских сестер;</w:t>
      </w:r>
    </w:p>
    <w:p w:rsidR="00444DA4" w:rsidRPr="008347A5" w:rsidRDefault="00444DA4" w:rsidP="008347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Дню сотрудника органов внутренних дел Российской Федерации;</w:t>
      </w:r>
    </w:p>
    <w:p w:rsidR="00444DA4" w:rsidRPr="008347A5" w:rsidRDefault="00444DA4" w:rsidP="008347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Дню создания службы участковых уполномоченных полиции;</w:t>
      </w:r>
    </w:p>
    <w:p w:rsidR="00444DA4" w:rsidRPr="008347A5" w:rsidRDefault="00444DA4" w:rsidP="008347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Дню матери;</w:t>
      </w:r>
    </w:p>
    <w:p w:rsidR="00444DA4" w:rsidRPr="008347A5" w:rsidRDefault="00444DA4" w:rsidP="008347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Дню героев Отечества;</w:t>
      </w:r>
    </w:p>
    <w:p w:rsidR="00444DA4" w:rsidRPr="008347A5" w:rsidRDefault="00444DA4" w:rsidP="008347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Дню поминовения (массированной бомбежки Сталинграда 23 августа </w:t>
      </w:r>
      <w:r w:rsidR="00993C92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="00327D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1942 г.).</w:t>
      </w:r>
      <w:r w:rsidR="00AC3A3A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E668F7" w:rsidRPr="008347A5" w:rsidRDefault="008C4520" w:rsidP="008347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E668F7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рамках празднования Дня города проведены официальные приемы главы Волгограда: </w:t>
      </w:r>
    </w:p>
    <w:p w:rsidR="00412D1B" w:rsidRPr="008347A5" w:rsidRDefault="000E1B94" w:rsidP="008347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участников </w:t>
      </w:r>
      <w:r w:rsidR="00412D1B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Международно</w:t>
      </w:r>
      <w:r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</w:t>
      </w:r>
      <w:r w:rsidR="00412D1B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форум</w:t>
      </w:r>
      <w:r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412D1B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«Золотая звезда», </w:t>
      </w:r>
      <w:r w:rsidR="00444DA4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посвященного</w:t>
      </w:r>
      <w:r w:rsidR="00081B51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93C92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12D1B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70-лети</w:t>
      </w:r>
      <w:r w:rsidR="00444DA4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="00412D1B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Победы советского народа в Великой Отечественной войне </w:t>
      </w:r>
      <w:r w:rsidR="00F010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</w:t>
      </w:r>
      <w:r w:rsidR="00412D1B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1941</w:t>
      </w:r>
      <w:r w:rsidR="00993C92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412D1B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1945 г</w:t>
      </w:r>
      <w:r w:rsidR="00993C92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одов</w:t>
      </w:r>
      <w:r w:rsidR="00444DA4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412D1B" w:rsidRPr="008347A5" w:rsidRDefault="00412D1B" w:rsidP="008347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делегации г. Ковентри (Великобритания) в рамках реализации культурно-образовательного проекта «Леди </w:t>
      </w:r>
      <w:proofErr w:type="spellStart"/>
      <w:r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Годива</w:t>
      </w:r>
      <w:proofErr w:type="spellEnd"/>
      <w:r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просыпается»</w:t>
      </w:r>
      <w:r w:rsidR="00444DA4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412D1B" w:rsidRPr="008347A5" w:rsidRDefault="00412D1B" w:rsidP="008347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Чрезвычайных и Полномочных Послов арабских стран в Российской Федерации, прибыв</w:t>
      </w:r>
      <w:r w:rsidR="005C1A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</w:t>
      </w:r>
      <w:r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их в Волгоград для участия в Неделе арабской культ</w:t>
      </w:r>
      <w:r w:rsidR="00444DA4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уры;</w:t>
      </w:r>
    </w:p>
    <w:p w:rsidR="00412D1B" w:rsidRPr="008347A5" w:rsidRDefault="00412D1B" w:rsidP="008347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стипендиатов городской Думы </w:t>
      </w:r>
      <w:r w:rsidR="00993C92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членов коллективов спортивных команд, ансамблей, оркестров учреждений общего среднего и дополнительного образования и культуры Волгограда</w:t>
      </w:r>
      <w:r w:rsidR="00CF60A8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412D1B" w:rsidRPr="008347A5" w:rsidRDefault="00412D1B" w:rsidP="008347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победителей и призеров городских конкурсов профессионального мастерства, посвященного Дню учителя</w:t>
      </w:r>
      <w:r w:rsidR="00444DA4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</w:p>
    <w:p w:rsidR="00412D1B" w:rsidRPr="008347A5" w:rsidRDefault="00412D1B" w:rsidP="008347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участников Международного форума городов-побратимов «Политические решения и устойчивое развитие территорий»</w:t>
      </w:r>
      <w:r w:rsidR="00444DA4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412D1B" w:rsidRPr="008347A5" w:rsidRDefault="00412D1B" w:rsidP="008347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персональных стипендиатов городской Думы</w:t>
      </w:r>
      <w:r w:rsidR="00444DA4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444DA4" w:rsidRPr="008347A5" w:rsidRDefault="00444DA4" w:rsidP="008347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почетных </w:t>
      </w:r>
      <w:r w:rsidR="00993C92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граждан города-героя Волгограда в рамках</w:t>
      </w:r>
      <w:r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праз</w:t>
      </w:r>
      <w:r w:rsidR="00993C92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днования</w:t>
      </w:r>
      <w:r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Нового года.</w:t>
      </w:r>
    </w:p>
    <w:p w:rsidR="0014668E" w:rsidRPr="008347A5" w:rsidRDefault="00CE2818" w:rsidP="008347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Реализаци</w:t>
      </w:r>
      <w:r w:rsidR="00423DFF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ей</w:t>
      </w:r>
      <w:r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информационной политики </w:t>
      </w:r>
      <w:r w:rsidR="0014668E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городской Думы </w:t>
      </w:r>
      <w:r w:rsidR="00423DFF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занимается отдел пресс-службы</w:t>
      </w:r>
      <w:r w:rsidR="00F64279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городской Думы</w:t>
      </w:r>
      <w:r w:rsidR="00423DFF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423DFF" w:rsidRPr="008347A5" w:rsidRDefault="00423DFF" w:rsidP="008347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Деятельность </w:t>
      </w:r>
      <w:r w:rsidR="00F64279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отдела </w:t>
      </w:r>
      <w:r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пресс-службы </w:t>
      </w:r>
      <w:r w:rsidR="00F64279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городской Думы </w:t>
      </w:r>
      <w:r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способств</w:t>
      </w:r>
      <w:r w:rsidR="006258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овала</w:t>
      </w:r>
      <w:r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информационной открытости городской Думы, взаимодействию со</w:t>
      </w:r>
      <w:r w:rsidR="003D434B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F60A8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СМИ</w:t>
      </w:r>
      <w:r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обеспечению прямой и обратной связи депутатов</w:t>
      </w:r>
      <w:r w:rsidR="003D434B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городской Думы</w:t>
      </w:r>
      <w:r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жителями Волгограда.</w:t>
      </w:r>
    </w:p>
    <w:p w:rsidR="00423DFF" w:rsidRPr="008347A5" w:rsidRDefault="00423DFF" w:rsidP="008347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Медиаплан, </w:t>
      </w:r>
      <w:proofErr w:type="gramStart"/>
      <w:r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формируемый</w:t>
      </w:r>
      <w:proofErr w:type="gramEnd"/>
      <w:r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ежедневно</w:t>
      </w:r>
      <w:r w:rsidR="003D434B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отделом пресс-службы городской Думы</w:t>
      </w:r>
      <w:r w:rsidR="006258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содержал</w:t>
      </w:r>
      <w:r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мероприятия с участием депутатов</w:t>
      </w:r>
      <w:r w:rsidR="003D434B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городской Думы</w:t>
      </w:r>
      <w:r w:rsidR="002A5668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заседания городской Думы, заседания комитетов</w:t>
      </w:r>
      <w:r w:rsidR="003D434B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городской Думы</w:t>
      </w:r>
      <w:r w:rsidR="00FA7FF0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публичные слушания, </w:t>
      </w:r>
      <w:r w:rsidR="003D434B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проводимые городской Думой </w:t>
      </w:r>
      <w:r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официальные мероприятия, приемы граждан главой Волгограда, встречи депутатов</w:t>
      </w:r>
      <w:r w:rsidR="003D434B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городской Думы</w:t>
      </w:r>
      <w:r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избирателями, мероприятия депутатов</w:t>
      </w:r>
      <w:r w:rsidR="003D434B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городской Думы</w:t>
      </w:r>
      <w:r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</w:t>
      </w:r>
      <w:r w:rsidR="002A5668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избирательных </w:t>
      </w:r>
      <w:r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округах. </w:t>
      </w:r>
    </w:p>
    <w:p w:rsidR="000A49F3" w:rsidRPr="008347A5" w:rsidRDefault="00423DFF" w:rsidP="008347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2015 году подготовлено более 2 тысяч </w:t>
      </w:r>
      <w:r w:rsidR="003D434B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пресс-</w:t>
      </w:r>
      <w:r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релизов для </w:t>
      </w:r>
      <w:r w:rsidR="00880836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СМИ</w:t>
      </w:r>
      <w:r w:rsidR="000A49F3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реализовано</w:t>
      </w:r>
      <w:r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повседневное взаимодействие со всеми </w:t>
      </w:r>
      <w:r w:rsidR="00880836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СМИ</w:t>
      </w:r>
      <w:r w:rsidR="000A49F3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проведены</w:t>
      </w:r>
      <w:r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выездные мероприятия, пресс-конференции, брифинги</w:t>
      </w:r>
      <w:r w:rsidR="000A49F3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прямые эфиры с депутатами городской Думы и </w:t>
      </w:r>
      <w:r w:rsidR="003D434B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работниками </w:t>
      </w:r>
      <w:r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структур</w:t>
      </w:r>
      <w:r w:rsidR="003D434B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ных подразделений</w:t>
      </w:r>
      <w:r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администрации Волгограда</w:t>
      </w:r>
      <w:r w:rsidR="000A49F3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подгото</w:t>
      </w:r>
      <w:r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</w:t>
      </w:r>
      <w:r w:rsidR="000A49F3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ены</w:t>
      </w:r>
      <w:r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официальные комментарии на актуальные запросы журналистов</w:t>
      </w:r>
      <w:r w:rsidR="003D434B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80836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СМИ</w:t>
      </w:r>
      <w:r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0A49F3" w:rsidRPr="008347A5" w:rsidRDefault="000A49F3" w:rsidP="008347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423DFF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нформация о деятельности органов местного самоуправления Волгограда различного характера</w:t>
      </w:r>
      <w:r w:rsidR="003D434B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опубликовывалась более чем в </w:t>
      </w:r>
      <w:r w:rsidR="00F010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</w:t>
      </w:r>
      <w:r w:rsidR="003D434B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50</w:t>
      </w:r>
      <w:r w:rsidR="00423DFF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федеральных, региональных и </w:t>
      </w:r>
      <w:r w:rsidR="003D434B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муниципальных </w:t>
      </w:r>
      <w:r w:rsidR="00880836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СМИ</w:t>
      </w:r>
      <w:r w:rsidR="00423DFF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423DFF" w:rsidRPr="008347A5" w:rsidRDefault="00423DFF" w:rsidP="008347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Основными информационными ресурсами для размещения информации в 2015 году являлись сайты www.volgsovet.ru и www.volgadmin.ru; муниципальная газета «Городские вести</w:t>
      </w:r>
      <w:r w:rsidR="003D434B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Царицын</w:t>
      </w:r>
      <w:r w:rsidR="00CF60A8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D434B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CF60A8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D434B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Сталинград</w:t>
      </w:r>
      <w:r w:rsidR="00CF60A8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D434B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CF60A8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D434B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Волгоград</w:t>
      </w:r>
      <w:r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телевизионный канал «Первый Волгоградский» (МТВ), телевизионный канал ВГТРК «Волгоград-ТРВ» (программа «</w:t>
      </w:r>
      <w:proofErr w:type="gramStart"/>
      <w:r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Вести-Волгоград</w:t>
      </w:r>
      <w:proofErr w:type="gramEnd"/>
      <w:r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»).</w:t>
      </w:r>
    </w:p>
    <w:p w:rsidR="00423DFF" w:rsidRPr="008347A5" w:rsidRDefault="00423DFF" w:rsidP="008347A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рамках заключенных городской Думой муниципальных контрактов на информационные услуги материалы о деятельности органов местного самоуправления выходили в эфире «Первого Волгоградского канала» (МТВ), </w:t>
      </w:r>
      <w:r w:rsidR="00306C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ГТРК «Волгоград-ТРВ» («</w:t>
      </w:r>
      <w:proofErr w:type="gramStart"/>
      <w:r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Вести-Волгоград</w:t>
      </w:r>
      <w:proofErr w:type="gramEnd"/>
      <w:r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») и на страницах</w:t>
      </w:r>
      <w:r w:rsidR="00115686" w:rsidRPr="008347A5">
        <w:rPr>
          <w:sz w:val="28"/>
          <w:szCs w:val="28"/>
        </w:rPr>
        <w:t xml:space="preserve"> </w:t>
      </w:r>
      <w:r w:rsidR="00115686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муниципальной газеты «Городские вести. Царицын</w:t>
      </w:r>
      <w:r w:rsidR="00BF557F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15686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BF557F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15686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Сталинград</w:t>
      </w:r>
      <w:r w:rsidR="00BF557F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15686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BF557F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15686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Волгоград».</w:t>
      </w:r>
    </w:p>
    <w:p w:rsidR="008C6522" w:rsidRDefault="00235EB2" w:rsidP="008347A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отчетный период общее количество зарегистрированных обращений </w:t>
      </w:r>
      <w:r w:rsidR="00F66685" w:rsidRPr="0083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городскую Думу </w:t>
      </w:r>
      <w:r w:rsidRPr="0083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организаций и юридических лиц составило 10235, из них в адрес главы Волгограда </w:t>
      </w:r>
      <w:r w:rsidR="00301567" w:rsidRPr="008347A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3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6685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995337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709</w:t>
      </w:r>
      <w:r w:rsidR="005A4611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C6522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01057" w:rsidRPr="008347A5" w:rsidRDefault="00F01057" w:rsidP="008347A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1D9C" w:rsidRPr="008347A5" w:rsidRDefault="00995337" w:rsidP="008347A5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 рамках полномочий главы Волгограда по обеспечению осуществления органами местного самоуправления Волгограда полномочий по решению вопросов местного значения и отдельных государственных полномочий, переданных органам местного самоуправления Волгограда федеральными законами и законами Волгоградской области, </w:t>
      </w:r>
      <w:r w:rsidR="00235EB2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резолюцией главы Волгограда 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главе адм</w:t>
      </w:r>
      <w:r w:rsidR="00301567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инистрации Волгограда направлены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  <w:r w:rsidR="008C6522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945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писем. </w:t>
      </w:r>
      <w:r w:rsidR="00F01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За подп</w:t>
      </w:r>
      <w:r w:rsidR="00301567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исью главы Волгограда направлены 2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978 ответов на обращения организаций и юридических лиц.</w:t>
      </w:r>
    </w:p>
    <w:p w:rsidR="00235EB2" w:rsidRPr="008347A5" w:rsidRDefault="00301567" w:rsidP="008347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2015 году </w:t>
      </w:r>
      <w:r w:rsidR="00235EB2" w:rsidRPr="008347A5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городскую Думу п</w:t>
      </w:r>
      <w:r w:rsidR="00F66685" w:rsidRPr="008347A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оступили</w:t>
      </w:r>
      <w:r w:rsidRPr="0083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3773 обращения граждан,</w:t>
      </w:r>
      <w:r w:rsidR="00A01D9C" w:rsidRPr="0083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47A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35EB2" w:rsidRPr="0083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них в адрес главы Волгограда </w:t>
      </w:r>
      <w:r w:rsidRPr="008347A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C4A31" w:rsidRPr="0083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1232 обращения</w:t>
      </w:r>
      <w:r w:rsidR="00A01D9C" w:rsidRPr="0083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Исполнены главой Волгограда </w:t>
      </w:r>
      <w:r w:rsidR="00235EB2" w:rsidRPr="008347A5">
        <w:rPr>
          <w:rFonts w:ascii="Times New Roman" w:eastAsia="Times New Roman" w:hAnsi="Times New Roman" w:cs="Times New Roman"/>
          <w:sz w:val="28"/>
          <w:szCs w:val="28"/>
          <w:lang w:eastAsia="ru-RU"/>
        </w:rPr>
        <w:t>636</w:t>
      </w:r>
      <w:r w:rsidR="00A01D9C" w:rsidRPr="0083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</w:t>
      </w:r>
      <w:r w:rsidR="00FA7FF0" w:rsidRPr="008347A5">
        <w:rPr>
          <w:rFonts w:ascii="Times New Roman" w:eastAsia="Times New Roman" w:hAnsi="Times New Roman" w:cs="Times New Roman"/>
          <w:sz w:val="28"/>
          <w:szCs w:val="28"/>
          <w:lang w:eastAsia="ru-RU"/>
        </w:rPr>
        <w:t>й и</w:t>
      </w:r>
      <w:r w:rsidR="00235EB2" w:rsidRPr="0083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596 переадресованы в государственные органы, </w:t>
      </w:r>
      <w:r w:rsidR="00FA7FF0" w:rsidRPr="0083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иные </w:t>
      </w:r>
      <w:r w:rsidR="00235EB2" w:rsidRPr="008347A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местно</w:t>
      </w:r>
      <w:r w:rsidR="008C4A31" w:rsidRPr="008347A5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самоуправления или должностным</w:t>
      </w:r>
      <w:r w:rsidR="00235EB2" w:rsidRPr="0083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 w:rsidR="008C4A31" w:rsidRPr="008347A5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="00235EB2" w:rsidRPr="0083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компетенцией.</w:t>
      </w:r>
    </w:p>
    <w:p w:rsidR="00235EB2" w:rsidRPr="008347A5" w:rsidRDefault="00301567" w:rsidP="008347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Главой Волгограда </w:t>
      </w:r>
      <w:proofErr w:type="gramStart"/>
      <w:r w:rsidRPr="008347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проведены</w:t>
      </w:r>
      <w:proofErr w:type="gramEnd"/>
      <w:r w:rsidR="00235EB2" w:rsidRPr="0083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 приемов граждан по личным вопрос</w:t>
      </w:r>
      <w:r w:rsidRPr="008347A5">
        <w:rPr>
          <w:rFonts w:ascii="Times New Roman" w:eastAsia="Times New Roman" w:hAnsi="Times New Roman" w:cs="Times New Roman"/>
          <w:sz w:val="28"/>
          <w:szCs w:val="28"/>
          <w:lang w:eastAsia="ru-RU"/>
        </w:rPr>
        <w:t>ам, в результате которых приняты</w:t>
      </w:r>
      <w:r w:rsidR="00235EB2" w:rsidRPr="0083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159 жителей Волгограда.</w:t>
      </w:r>
    </w:p>
    <w:p w:rsidR="00BD6A39" w:rsidRPr="008347A5" w:rsidRDefault="00235EB2" w:rsidP="008347A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поступивших обращений показывает, что основные вопросы, волнующие жителей Волгограда, касались городского и жилищно-коммунального хозяйства </w:t>
      </w:r>
      <w:r w:rsidR="00E96DEF" w:rsidRPr="008347A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8347A5">
        <w:rPr>
          <w:rFonts w:ascii="Times New Roman" w:eastAsia="Times New Roman" w:hAnsi="Times New Roman" w:cs="Times New Roman"/>
          <w:sz w:val="28"/>
          <w:szCs w:val="28"/>
          <w:lang w:eastAsia="ru-RU"/>
        </w:rPr>
        <w:t>15%</w:t>
      </w:r>
      <w:r w:rsidR="00E96DEF" w:rsidRPr="008347A5">
        <w:rPr>
          <w:rFonts w:ascii="Times New Roman" w:eastAsia="Times New Roman" w:hAnsi="Times New Roman" w:cs="Times New Roman"/>
          <w:sz w:val="28"/>
          <w:szCs w:val="28"/>
          <w:lang w:eastAsia="ru-RU"/>
        </w:rPr>
        <w:t>), оказания материальной помощи (</w:t>
      </w:r>
      <w:r w:rsidRPr="008347A5">
        <w:rPr>
          <w:rFonts w:ascii="Times New Roman" w:eastAsia="Times New Roman" w:hAnsi="Times New Roman" w:cs="Times New Roman"/>
          <w:sz w:val="28"/>
          <w:szCs w:val="28"/>
          <w:lang w:eastAsia="ru-RU"/>
        </w:rPr>
        <w:t>7%</w:t>
      </w:r>
      <w:r w:rsidR="00E96DEF" w:rsidRPr="0083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83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улучшения жилищных условий </w:t>
      </w:r>
      <w:r w:rsidR="00E96DEF" w:rsidRPr="008347A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8347A5">
        <w:rPr>
          <w:rFonts w:ascii="Times New Roman" w:eastAsia="Times New Roman" w:hAnsi="Times New Roman" w:cs="Times New Roman"/>
          <w:sz w:val="28"/>
          <w:szCs w:val="28"/>
          <w:lang w:eastAsia="ru-RU"/>
        </w:rPr>
        <w:t>6%</w:t>
      </w:r>
      <w:r w:rsidR="00E96DEF" w:rsidRPr="008347A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8347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57DA" w:rsidRPr="008347A5" w:rsidRDefault="00BA1069" w:rsidP="008347A5">
      <w:pPr>
        <w:pStyle w:val="ConsPlusNormal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части формирования, руководства и </w:t>
      </w:r>
      <w:proofErr w:type="gramStart"/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контроля за</w:t>
      </w:r>
      <w:proofErr w:type="gramEnd"/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деятельностью аппарата </w:t>
      </w:r>
      <w:r w:rsidR="00C15185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городской Думы </w:t>
      </w:r>
      <w:r w:rsidR="00974C61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в 201</w:t>
      </w:r>
      <w:r w:rsidR="00C15185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974C61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</w:t>
      </w:r>
      <w:r w:rsidR="00C15185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136B6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изданы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5185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623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распоряжени</w:t>
      </w:r>
      <w:r w:rsidR="00C15185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2413D8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главы Волгограда</w:t>
      </w:r>
      <w:r w:rsidR="00C15185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46EC6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A4611" w:rsidRPr="008347A5" w:rsidRDefault="00C15185" w:rsidP="008347A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Штатная численность работников городской Думы </w:t>
      </w:r>
      <w:r w:rsidR="00BD6A39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отчетном периоде 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составила 104 человека, из них 93 человек</w:t>
      </w:r>
      <w:r w:rsidR="00FA7FF0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– муниципальные служащие, </w:t>
      </w:r>
      <w:r w:rsidR="00F01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FA7FF0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 – 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работники, исполняющие обязанности по техническому обеспечению деятельности городской Думы.</w:t>
      </w:r>
      <w:r w:rsidR="003004F3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Данные показатели достигнуты в результате проведенной </w:t>
      </w:r>
      <w:r w:rsidR="008B7B44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отчетном периоде </w:t>
      </w:r>
      <w:r w:rsidR="003004F3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оптимизации деятельности аппарата городской Думы</w:t>
      </w:r>
      <w:r w:rsidR="008B7B44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целом</w:t>
      </w:r>
      <w:r w:rsidR="003004F3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, в том числе связанной с сокращением численности работников</w:t>
      </w:r>
      <w:r w:rsidR="008B7B44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. Д</w:t>
      </w:r>
      <w:r w:rsidR="003004F3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ля сравнения</w:t>
      </w:r>
      <w:r w:rsidR="007A5F3E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3004F3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состоянию на 31.12.2014 ш</w:t>
      </w:r>
      <w:r w:rsidR="003004F3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татная численность работников городской Думы составляла 129 человек, из них 110 человек – муниципальные служащие, 14 человек – работники, исполняющие обязанности по техническому обеспечению деятельности городской Думы</w:t>
      </w:r>
      <w:r w:rsidR="003004F3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A7FF0" w:rsidRPr="008347A5" w:rsidRDefault="003932B7" w:rsidP="008347A5">
      <w:pPr>
        <w:pStyle w:val="ConsPlusNormal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В 2015</w:t>
      </w:r>
      <w:r w:rsidR="00C15185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организовано обучение </w:t>
      </w:r>
      <w:r w:rsidR="007D69B3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16 муниципальных служащих городской Думы</w:t>
      </w:r>
      <w:r w:rsidR="007D69B3" w:rsidRPr="008347A5">
        <w:rPr>
          <w:sz w:val="28"/>
          <w:szCs w:val="28"/>
        </w:rPr>
        <w:t xml:space="preserve"> </w:t>
      </w:r>
      <w:r w:rsidR="007D69B3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на семинарах</w:t>
      </w:r>
      <w:r w:rsidR="003004F3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A7FF0" w:rsidRPr="008347A5" w:rsidRDefault="00C15185" w:rsidP="008347A5">
      <w:pPr>
        <w:pStyle w:val="ConsPlusNormal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«Контрактная система в сфере з</w:t>
      </w:r>
      <w:r w:rsidR="007D69B3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акупок товаров, работ и услуг»;</w:t>
      </w:r>
    </w:p>
    <w:p w:rsidR="00FA7FF0" w:rsidRPr="008347A5" w:rsidRDefault="00C15185" w:rsidP="008347A5">
      <w:pPr>
        <w:pStyle w:val="ConsPlusNormal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«Контроль реализаци</w:t>
      </w:r>
      <w:r w:rsidR="007D69B3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и закона о контрактной системе»;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A7FF0" w:rsidRPr="008347A5" w:rsidRDefault="00C15185" w:rsidP="008347A5">
      <w:pPr>
        <w:pStyle w:val="ConsPlusNormal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«Работа с персональными данным</w:t>
      </w:r>
      <w:r w:rsidR="007D69B3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и, ужесточение ответственности»;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15185" w:rsidRPr="008347A5" w:rsidRDefault="00C15185" w:rsidP="008347A5">
      <w:pPr>
        <w:pStyle w:val="ConsPlusNormal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 некоторых вопросах делопроизводства, ведение служебной переписки, осуществление </w:t>
      </w:r>
      <w:proofErr w:type="gramStart"/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контроля за</w:t>
      </w:r>
      <w:proofErr w:type="gramEnd"/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поручен</w:t>
      </w:r>
      <w:r w:rsidR="007D69B3"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ий и подготовки правовых актов»</w:t>
      </w:r>
      <w:r w:rsidRPr="008347A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15185" w:rsidRPr="008347A5" w:rsidRDefault="00C15185" w:rsidP="008347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Особое внимание удел</w:t>
      </w:r>
      <w:r w:rsidR="00F66685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ялось</w:t>
      </w:r>
      <w:r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антикоррупционн</w:t>
      </w:r>
      <w:r w:rsidR="00D011D9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ым</w:t>
      </w:r>
      <w:r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мероприятиям в </w:t>
      </w:r>
      <w:r w:rsidR="00FA217C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городской Думе</w:t>
      </w:r>
      <w:r w:rsidR="0098370C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в </w:t>
      </w:r>
      <w:proofErr w:type="gramStart"/>
      <w:r w:rsidR="0098370C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связи</w:t>
      </w:r>
      <w:proofErr w:type="gramEnd"/>
      <w:r w:rsidR="0098370C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чем</w:t>
      </w:r>
      <w:r w:rsidR="00FA217C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8370C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были </w:t>
      </w:r>
      <w:r w:rsidR="00F66685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изданы</w:t>
      </w:r>
      <w:r w:rsidR="00FA217C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следующие распоряжения</w:t>
      </w:r>
      <w:r w:rsidR="0098370C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главы Волгограда</w:t>
      </w:r>
      <w:r w:rsidR="00FA217C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C15185" w:rsidRPr="008347A5" w:rsidRDefault="0098370C" w:rsidP="008347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24.02.2015 №</w:t>
      </w:r>
      <w:r w:rsidR="00C15185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100-р «Об утверждении Положения о предоставлении гражданами, претендующими на замещение должностей муниципальной </w:t>
      </w:r>
      <w:r w:rsidR="00C15185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службы в Волгоградской городской Думе, сведений о доходах, об имуществе и обязательствах имущественного характера и муниципальными служащими Волгоградской городской Думы сведений о доходах, расходах, об имуществе и обязательствах имущественного характера»;</w:t>
      </w:r>
    </w:p>
    <w:p w:rsidR="00C15185" w:rsidRPr="008347A5" w:rsidRDefault="00C15185" w:rsidP="008347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01.07.2015 № 392-р «О внесении изменения в распоряжение главы Волгограда от 12.12.2014 № 1039-р «Об утверждении Положения о порядке передачи подарков, полученных лицами, замещающими муниципальные должности в Волгоградской городской Думе, в связи с протокольными мероприятиями, и состава комиссии по приему и оценке подарков, полученных лицами, замещающими муниципальные должности в Волгоградской городской Думе и осуществляющими свои полномочия на постоянной основе, и лицами</w:t>
      </w:r>
      <w:proofErr w:type="gramEnd"/>
      <w:r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замещающими должности муниципальной службы в Волгоградской городской Думе, в связи с протокольными мероприятиями, служебными командировками и другими официальными мероприятиями»</w:t>
      </w:r>
      <w:r w:rsidR="00950FD6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3E64A5" w:rsidRPr="008347A5" w:rsidRDefault="0098370C" w:rsidP="008347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="00C15185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твержден план антикоррупционных мероприятий на 2016 год. </w:t>
      </w:r>
    </w:p>
    <w:p w:rsidR="00FA217C" w:rsidRPr="008347A5" w:rsidRDefault="00FA217C" w:rsidP="008347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локальным правовым актам в городской Думе осуществля</w:t>
      </w:r>
      <w:r w:rsidR="006258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лась</w:t>
      </w:r>
      <w:r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работа по мониторингу законодательства, судебной практики, консультированию депутатов</w:t>
      </w:r>
      <w:r w:rsidR="00ED54C1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городской Думы</w:t>
      </w:r>
      <w:r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проведению правовой и антикоррупционной экспертиз, защите интересов городской Думы в судебных и правоохранительных органах.</w:t>
      </w:r>
    </w:p>
    <w:p w:rsidR="00113834" w:rsidRPr="008347A5" w:rsidRDefault="00113834" w:rsidP="008347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отчетный период в городскую Думу поступили 9 актов прокурорского реагирования на муниципальные нормативные правовые акты</w:t>
      </w:r>
      <w:r w:rsidR="00ED54C1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городской Думы</w:t>
      </w:r>
      <w:r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4 представления</w:t>
      </w:r>
      <w:r w:rsidR="00C83482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прокуратуры г. Волгограда</w:t>
      </w:r>
      <w:r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5 протестов</w:t>
      </w:r>
      <w:r w:rsidR="00C83482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прокурора</w:t>
      </w:r>
      <w:r w:rsidR="00F010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</w:t>
      </w:r>
      <w:r w:rsidR="00C83482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г. Волгограда</w:t>
      </w:r>
      <w:r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 также 7 заключений юридической экспертизы государственно-правового управления аппарата Гу</w:t>
      </w:r>
      <w:r w:rsidR="00C83482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бернатора Волгоградской области,</w:t>
      </w:r>
      <w:r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83482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</w:t>
      </w:r>
      <w:proofErr w:type="gramStart"/>
      <w:r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результатам</w:t>
      </w:r>
      <w:proofErr w:type="gramEnd"/>
      <w:r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рассмотрения </w:t>
      </w:r>
      <w:r w:rsidR="00C83482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которых </w:t>
      </w:r>
      <w:r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основании заключений правового отдела</w:t>
      </w:r>
      <w:r w:rsidR="00C83482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городской Думы</w:t>
      </w:r>
      <w:r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решения городской Думы были своевременно внесены необходимые</w:t>
      </w:r>
      <w:r w:rsidR="00C83482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изменения</w:t>
      </w:r>
      <w:r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13834" w:rsidRPr="008347A5" w:rsidRDefault="00113834" w:rsidP="008347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рамках осуществления защиты прав и охраняемых законом интересов городской Думы правовой отдел городской Думы принял участие в судебных про</w:t>
      </w:r>
      <w:r w:rsidR="009E7355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цессах по 10 делам, рассмотренн</w:t>
      </w:r>
      <w:r w:rsidR="000154FA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ым</w:t>
      </w:r>
      <w:r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арбитражным судом и судами общей юрисдикции</w:t>
      </w:r>
      <w:r w:rsidR="00FA217C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13834" w:rsidRPr="008347A5" w:rsidRDefault="00113834" w:rsidP="008347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Непосредственно к городской Думе было предъявлено 4 исковых требования, которыми оспаривалась правомерность отдельных норм муниципальных нормативных правовых актов городской Думы.</w:t>
      </w:r>
    </w:p>
    <w:p w:rsidR="00976410" w:rsidRPr="008347A5" w:rsidRDefault="00113834" w:rsidP="008347A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Судами удовлетворено </w:t>
      </w:r>
      <w:r w:rsidR="002E3FB5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 </w:t>
      </w:r>
      <w:r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исковое заявление. Решением Верховного </w:t>
      </w:r>
      <w:r w:rsidR="004C4633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уда Р</w:t>
      </w:r>
      <w:r w:rsidR="0020609F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оссийской </w:t>
      </w:r>
      <w:r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</w:t>
      </w:r>
      <w:r w:rsidR="0020609F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едерации</w:t>
      </w:r>
      <w:r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было частично удовлетворено исковое заявление</w:t>
      </w:r>
      <w:r w:rsidR="005513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СНТ «Аврора» о признании в части незаконным и недействующим решения городской Думы от 18.07.2007 №</w:t>
      </w:r>
      <w:r w:rsidR="0020609F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90FE5"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48/1163 «</w:t>
      </w:r>
      <w:r w:rsidRPr="00834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Правилах обращения с отходами производства и потребления на территории Волгограда».</w:t>
      </w:r>
      <w:bookmarkStart w:id="1" w:name="Par193"/>
      <w:bookmarkEnd w:id="1"/>
    </w:p>
    <w:p w:rsidR="008B37CE" w:rsidRDefault="00976410" w:rsidP="008347A5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47A5">
        <w:rPr>
          <w:rFonts w:ascii="Times New Roman" w:hAnsi="Times New Roman" w:cs="Times New Roman"/>
          <w:sz w:val="28"/>
          <w:szCs w:val="28"/>
        </w:rPr>
        <w:t xml:space="preserve">Нормативно-правовая, контрольная и законотворческая (в порядке законодательной инициативы) деятельность городской Думы V созыва за отчетный период велась в соответствии с </w:t>
      </w:r>
      <w:r w:rsidR="00A23056" w:rsidRPr="008347A5">
        <w:rPr>
          <w:rFonts w:ascii="Times New Roman" w:hAnsi="Times New Roman" w:cs="Times New Roman"/>
          <w:sz w:val="28"/>
          <w:szCs w:val="28"/>
        </w:rPr>
        <w:t>планами</w:t>
      </w:r>
      <w:r w:rsidRPr="008347A5">
        <w:rPr>
          <w:rFonts w:ascii="Times New Roman" w:hAnsi="Times New Roman" w:cs="Times New Roman"/>
          <w:sz w:val="28"/>
          <w:szCs w:val="28"/>
        </w:rPr>
        <w:t xml:space="preserve"> работы городской Думы</w:t>
      </w:r>
      <w:r w:rsidR="005513EB">
        <w:rPr>
          <w:rFonts w:ascii="Times New Roman" w:hAnsi="Times New Roman" w:cs="Times New Roman"/>
          <w:sz w:val="28"/>
          <w:szCs w:val="28"/>
        </w:rPr>
        <w:t xml:space="preserve">     </w:t>
      </w:r>
      <w:r w:rsidRPr="008347A5">
        <w:rPr>
          <w:rFonts w:ascii="Times New Roman" w:hAnsi="Times New Roman" w:cs="Times New Roman"/>
          <w:sz w:val="28"/>
          <w:szCs w:val="28"/>
        </w:rPr>
        <w:t xml:space="preserve"> на </w:t>
      </w:r>
      <w:r w:rsidR="007A16C8" w:rsidRPr="008347A5">
        <w:rPr>
          <w:rFonts w:ascii="Times New Roman" w:hAnsi="Times New Roman" w:cs="Times New Roman"/>
          <w:sz w:val="28"/>
          <w:szCs w:val="28"/>
        </w:rPr>
        <w:t>2015</w:t>
      </w:r>
      <w:r w:rsidRPr="008347A5">
        <w:rPr>
          <w:rFonts w:ascii="Times New Roman" w:hAnsi="Times New Roman" w:cs="Times New Roman"/>
          <w:sz w:val="28"/>
          <w:szCs w:val="28"/>
        </w:rPr>
        <w:t xml:space="preserve"> г</w:t>
      </w:r>
      <w:r w:rsidR="00FA7FF0" w:rsidRPr="008347A5">
        <w:rPr>
          <w:rFonts w:ascii="Times New Roman" w:hAnsi="Times New Roman" w:cs="Times New Roman"/>
          <w:sz w:val="28"/>
          <w:szCs w:val="28"/>
        </w:rPr>
        <w:t>од</w:t>
      </w:r>
      <w:r w:rsidR="006D7649" w:rsidRPr="008347A5">
        <w:rPr>
          <w:rFonts w:ascii="Times New Roman" w:hAnsi="Times New Roman" w:cs="Times New Roman"/>
          <w:sz w:val="28"/>
          <w:szCs w:val="28"/>
        </w:rPr>
        <w:t>.</w:t>
      </w:r>
    </w:p>
    <w:p w:rsidR="00F01057" w:rsidRPr="008347A5" w:rsidRDefault="00F01057" w:rsidP="008347A5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11456" w:rsidRPr="008347A5" w:rsidRDefault="00611456" w:rsidP="008347A5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47A5">
        <w:rPr>
          <w:rFonts w:ascii="Times New Roman" w:hAnsi="Times New Roman" w:cs="Times New Roman"/>
          <w:sz w:val="28"/>
          <w:szCs w:val="28"/>
        </w:rPr>
        <w:lastRenderedPageBreak/>
        <w:t xml:space="preserve">Планирование работы </w:t>
      </w:r>
      <w:r w:rsidR="00D851FA" w:rsidRPr="008347A5">
        <w:rPr>
          <w:rFonts w:ascii="Times New Roman" w:hAnsi="Times New Roman" w:cs="Times New Roman"/>
          <w:sz w:val="28"/>
          <w:szCs w:val="28"/>
        </w:rPr>
        <w:t xml:space="preserve">городской Думы </w:t>
      </w:r>
      <w:r w:rsidRPr="008347A5">
        <w:rPr>
          <w:rFonts w:ascii="Times New Roman" w:hAnsi="Times New Roman" w:cs="Times New Roman"/>
          <w:sz w:val="28"/>
          <w:szCs w:val="28"/>
        </w:rPr>
        <w:t>не исключа</w:t>
      </w:r>
      <w:r w:rsidR="0089632D" w:rsidRPr="008347A5">
        <w:rPr>
          <w:rFonts w:ascii="Times New Roman" w:hAnsi="Times New Roman" w:cs="Times New Roman"/>
          <w:sz w:val="28"/>
          <w:szCs w:val="28"/>
        </w:rPr>
        <w:t>ло</w:t>
      </w:r>
      <w:r w:rsidR="009C0669" w:rsidRPr="008347A5">
        <w:rPr>
          <w:rFonts w:ascii="Times New Roman" w:hAnsi="Times New Roman" w:cs="Times New Roman"/>
          <w:sz w:val="28"/>
          <w:szCs w:val="28"/>
        </w:rPr>
        <w:t xml:space="preserve"> также</w:t>
      </w:r>
      <w:r w:rsidRPr="008347A5">
        <w:rPr>
          <w:rFonts w:ascii="Times New Roman" w:hAnsi="Times New Roman" w:cs="Times New Roman"/>
          <w:sz w:val="28"/>
          <w:szCs w:val="28"/>
        </w:rPr>
        <w:t xml:space="preserve"> внепланов</w:t>
      </w:r>
      <w:r w:rsidR="006D7649" w:rsidRPr="008347A5">
        <w:rPr>
          <w:rFonts w:ascii="Times New Roman" w:hAnsi="Times New Roman" w:cs="Times New Roman"/>
          <w:sz w:val="28"/>
          <w:szCs w:val="28"/>
        </w:rPr>
        <w:t>ую</w:t>
      </w:r>
      <w:r w:rsidRPr="008347A5">
        <w:rPr>
          <w:rFonts w:ascii="Times New Roman" w:hAnsi="Times New Roman" w:cs="Times New Roman"/>
          <w:sz w:val="28"/>
          <w:szCs w:val="28"/>
        </w:rPr>
        <w:t xml:space="preserve"> подготовку и внесение в городскую Думу проектов решений городской Думы</w:t>
      </w:r>
      <w:r w:rsidR="006D7649" w:rsidRPr="008347A5">
        <w:rPr>
          <w:rFonts w:ascii="Times New Roman" w:hAnsi="Times New Roman" w:cs="Times New Roman"/>
          <w:sz w:val="28"/>
          <w:szCs w:val="28"/>
        </w:rPr>
        <w:t xml:space="preserve"> по решению вопросов местного значения</w:t>
      </w:r>
      <w:r w:rsidRPr="008347A5">
        <w:rPr>
          <w:rFonts w:ascii="Times New Roman" w:hAnsi="Times New Roman" w:cs="Times New Roman"/>
          <w:sz w:val="28"/>
          <w:szCs w:val="28"/>
        </w:rPr>
        <w:t>.</w:t>
      </w:r>
    </w:p>
    <w:p w:rsidR="008B37CE" w:rsidRPr="008347A5" w:rsidRDefault="00611456" w:rsidP="008347A5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47A5">
        <w:rPr>
          <w:rFonts w:ascii="Times New Roman" w:hAnsi="Times New Roman" w:cs="Times New Roman"/>
          <w:sz w:val="28"/>
          <w:szCs w:val="28"/>
        </w:rPr>
        <w:t xml:space="preserve">В целом, по итогам работы </w:t>
      </w:r>
      <w:r w:rsidR="008B37CE" w:rsidRPr="008347A5">
        <w:rPr>
          <w:rFonts w:ascii="Times New Roman" w:hAnsi="Times New Roman" w:cs="Times New Roman"/>
          <w:sz w:val="28"/>
          <w:szCs w:val="28"/>
        </w:rPr>
        <w:t>в 2015 году на за</w:t>
      </w:r>
      <w:r w:rsidRPr="008347A5">
        <w:rPr>
          <w:rFonts w:ascii="Times New Roman" w:hAnsi="Times New Roman" w:cs="Times New Roman"/>
          <w:sz w:val="28"/>
          <w:szCs w:val="28"/>
        </w:rPr>
        <w:t>седаниях городской Думы принято 462</w:t>
      </w:r>
      <w:r w:rsidR="008B37CE" w:rsidRPr="008347A5">
        <w:rPr>
          <w:rFonts w:ascii="Times New Roman" w:hAnsi="Times New Roman" w:cs="Times New Roman"/>
          <w:sz w:val="28"/>
          <w:szCs w:val="28"/>
        </w:rPr>
        <w:t xml:space="preserve"> решени</w:t>
      </w:r>
      <w:r w:rsidRPr="008347A5">
        <w:rPr>
          <w:rFonts w:ascii="Times New Roman" w:hAnsi="Times New Roman" w:cs="Times New Roman"/>
          <w:sz w:val="28"/>
          <w:szCs w:val="28"/>
        </w:rPr>
        <w:t>я</w:t>
      </w:r>
      <w:r w:rsidR="008B37CE" w:rsidRPr="008347A5">
        <w:rPr>
          <w:rFonts w:ascii="Times New Roman" w:hAnsi="Times New Roman" w:cs="Times New Roman"/>
          <w:sz w:val="28"/>
          <w:szCs w:val="28"/>
        </w:rPr>
        <w:t xml:space="preserve"> городской Думы</w:t>
      </w:r>
      <w:r w:rsidRPr="008347A5">
        <w:rPr>
          <w:rFonts w:ascii="Times New Roman" w:hAnsi="Times New Roman" w:cs="Times New Roman"/>
          <w:sz w:val="28"/>
          <w:szCs w:val="28"/>
        </w:rPr>
        <w:t>, в</w:t>
      </w:r>
      <w:r w:rsidR="008B37CE" w:rsidRPr="008347A5">
        <w:rPr>
          <w:rFonts w:ascii="Times New Roman" w:hAnsi="Times New Roman" w:cs="Times New Roman"/>
          <w:sz w:val="28"/>
          <w:szCs w:val="28"/>
        </w:rPr>
        <w:t xml:space="preserve"> т</w:t>
      </w:r>
      <w:r w:rsidRPr="008347A5">
        <w:rPr>
          <w:rFonts w:ascii="Times New Roman" w:hAnsi="Times New Roman" w:cs="Times New Roman"/>
          <w:sz w:val="28"/>
          <w:szCs w:val="28"/>
        </w:rPr>
        <w:t>ом числе</w:t>
      </w:r>
      <w:r w:rsidR="008B37CE" w:rsidRPr="008347A5">
        <w:rPr>
          <w:rFonts w:ascii="Times New Roman" w:hAnsi="Times New Roman" w:cs="Times New Roman"/>
          <w:sz w:val="28"/>
          <w:szCs w:val="28"/>
        </w:rPr>
        <w:t xml:space="preserve"> вне плана работы </w:t>
      </w:r>
      <w:r w:rsidRPr="008347A5">
        <w:rPr>
          <w:rFonts w:ascii="Times New Roman" w:hAnsi="Times New Roman" w:cs="Times New Roman"/>
          <w:sz w:val="28"/>
          <w:szCs w:val="28"/>
        </w:rPr>
        <w:t>– 273.</w:t>
      </w:r>
    </w:p>
    <w:p w:rsidR="00800661" w:rsidRPr="008347A5" w:rsidRDefault="00800661" w:rsidP="008347A5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75893" w:rsidRPr="008347A5" w:rsidRDefault="00C75893" w:rsidP="008347A5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75893" w:rsidRPr="008347A5" w:rsidRDefault="00C75893" w:rsidP="008347A5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75893" w:rsidRDefault="00C75893" w:rsidP="008347A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347A5">
        <w:rPr>
          <w:rFonts w:ascii="Times New Roman" w:hAnsi="Times New Roman" w:cs="Times New Roman"/>
          <w:sz w:val="28"/>
          <w:szCs w:val="28"/>
        </w:rPr>
        <w:t>Глава Волгограда</w:t>
      </w:r>
      <w:r w:rsidRPr="008347A5">
        <w:rPr>
          <w:rFonts w:ascii="Times New Roman" w:hAnsi="Times New Roman" w:cs="Times New Roman"/>
          <w:sz w:val="28"/>
          <w:szCs w:val="28"/>
        </w:rPr>
        <w:tab/>
      </w:r>
      <w:r w:rsidRPr="008347A5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</w:t>
      </w:r>
      <w:r w:rsidR="00F01057">
        <w:rPr>
          <w:rFonts w:ascii="Times New Roman" w:hAnsi="Times New Roman" w:cs="Times New Roman"/>
          <w:sz w:val="28"/>
          <w:szCs w:val="28"/>
        </w:rPr>
        <w:t xml:space="preserve">     </w:t>
      </w:r>
      <w:r w:rsidRPr="008347A5">
        <w:rPr>
          <w:rFonts w:ascii="Times New Roman" w:hAnsi="Times New Roman" w:cs="Times New Roman"/>
          <w:sz w:val="28"/>
          <w:szCs w:val="28"/>
        </w:rPr>
        <w:t xml:space="preserve">   </w:t>
      </w:r>
      <w:r w:rsidR="00F01057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 w:rsidR="00F01057">
        <w:rPr>
          <w:rFonts w:ascii="Times New Roman" w:hAnsi="Times New Roman" w:cs="Times New Roman"/>
          <w:sz w:val="28"/>
          <w:szCs w:val="28"/>
        </w:rPr>
        <w:t>А.В.Косолапов</w:t>
      </w:r>
      <w:proofErr w:type="spellEnd"/>
    </w:p>
    <w:p w:rsidR="00F01057" w:rsidRPr="008347A5" w:rsidRDefault="00F01057" w:rsidP="008347A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F01057" w:rsidRPr="008347A5" w:rsidSect="005513EB">
      <w:headerReference w:type="default" r:id="rId17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8B3" w:rsidRDefault="000978B3" w:rsidP="000A2BB7">
      <w:pPr>
        <w:spacing w:after="0" w:line="240" w:lineRule="auto"/>
      </w:pPr>
      <w:r>
        <w:separator/>
      </w:r>
    </w:p>
  </w:endnote>
  <w:endnote w:type="continuationSeparator" w:id="0">
    <w:p w:rsidR="000978B3" w:rsidRDefault="000978B3" w:rsidP="000A2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8B3" w:rsidRDefault="000978B3" w:rsidP="000A2BB7">
      <w:pPr>
        <w:spacing w:after="0" w:line="240" w:lineRule="auto"/>
      </w:pPr>
      <w:r>
        <w:separator/>
      </w:r>
    </w:p>
  </w:footnote>
  <w:footnote w:type="continuationSeparator" w:id="0">
    <w:p w:rsidR="000978B3" w:rsidRDefault="000978B3" w:rsidP="000A2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9F9" w:rsidRPr="008347A5" w:rsidRDefault="009B5ADE" w:rsidP="008347A5">
    <w:pPr>
      <w:pStyle w:val="a5"/>
      <w:tabs>
        <w:tab w:val="center" w:pos="4819"/>
        <w:tab w:val="left" w:pos="5362"/>
      </w:tabs>
      <w:rPr>
        <w:rFonts w:ascii="Times New Roman" w:hAnsi="Times New Roman" w:cs="Times New Roman"/>
        <w:sz w:val="20"/>
        <w:szCs w:val="20"/>
      </w:rPr>
    </w:pPr>
    <w:sdt>
      <w:sdtPr>
        <w:id w:val="152991405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0"/>
          <w:szCs w:val="20"/>
        </w:rPr>
      </w:sdtEndPr>
      <w:sdtContent>
        <w:r w:rsidR="008347A5">
          <w:t xml:space="preserve">                                                                                               </w:t>
        </w:r>
        <w:r w:rsidR="00C75893" w:rsidRPr="008347A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C75893" w:rsidRPr="008347A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="00C75893" w:rsidRPr="008347A5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14</w:t>
        </w:r>
        <w:r w:rsidR="00C75893" w:rsidRPr="008347A5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="008347A5" w:rsidRPr="008347A5">
      <w:rPr>
        <w:rFonts w:ascii="Times New Roman" w:hAnsi="Times New Roman" w:cs="Times New Roman"/>
        <w:sz w:val="20"/>
        <w:szCs w:val="20"/>
      </w:rPr>
      <w:t xml:space="preserve">           </w:t>
    </w:r>
    <w:r w:rsidR="008347A5">
      <w:rPr>
        <w:rFonts w:ascii="Times New Roman" w:hAnsi="Times New Roman" w:cs="Times New Roman"/>
        <w:sz w:val="20"/>
        <w:szCs w:val="20"/>
      </w:rPr>
      <w:t xml:space="preserve">                             </w:t>
    </w:r>
    <w:r w:rsidR="008347A5" w:rsidRPr="008347A5">
      <w:rPr>
        <w:rFonts w:ascii="Times New Roman" w:hAnsi="Times New Roman" w:cs="Times New Roman"/>
        <w:sz w:val="20"/>
        <w:szCs w:val="20"/>
      </w:rPr>
      <w:t xml:space="preserve">        </w:t>
    </w:r>
    <w:r w:rsidR="009D6B02" w:rsidRPr="008347A5">
      <w:rPr>
        <w:rFonts w:ascii="Times New Roman" w:hAnsi="Times New Roman" w:cs="Times New Roman"/>
        <w:sz w:val="20"/>
        <w:szCs w:val="20"/>
      </w:rPr>
      <w:t>Продолжение приложения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8298B"/>
    <w:multiLevelType w:val="hybridMultilevel"/>
    <w:tmpl w:val="02A4C7D4"/>
    <w:lvl w:ilvl="0" w:tplc="8BFA7B1A">
      <w:start w:val="1"/>
      <w:numFmt w:val="decimal"/>
      <w:lvlText w:val="%1."/>
      <w:lvlJc w:val="left"/>
      <w:pPr>
        <w:ind w:left="765" w:hanging="405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423"/>
    <w:rsid w:val="00002F27"/>
    <w:rsid w:val="0001455D"/>
    <w:rsid w:val="00015191"/>
    <w:rsid w:val="000154FA"/>
    <w:rsid w:val="00016484"/>
    <w:rsid w:val="000318F2"/>
    <w:rsid w:val="00041A79"/>
    <w:rsid w:val="00043C70"/>
    <w:rsid w:val="00046AE7"/>
    <w:rsid w:val="00066EBB"/>
    <w:rsid w:val="00070B90"/>
    <w:rsid w:val="0008058A"/>
    <w:rsid w:val="00081B51"/>
    <w:rsid w:val="0008343D"/>
    <w:rsid w:val="00086DE2"/>
    <w:rsid w:val="000916B9"/>
    <w:rsid w:val="000966E9"/>
    <w:rsid w:val="000978B3"/>
    <w:rsid w:val="00097D49"/>
    <w:rsid w:val="00097EEB"/>
    <w:rsid w:val="000A2BB7"/>
    <w:rsid w:val="000A49F3"/>
    <w:rsid w:val="000A5464"/>
    <w:rsid w:val="000B0F9B"/>
    <w:rsid w:val="000B20E1"/>
    <w:rsid w:val="000B5C2B"/>
    <w:rsid w:val="000C0DF9"/>
    <w:rsid w:val="000C15DC"/>
    <w:rsid w:val="000C248B"/>
    <w:rsid w:val="000D0E80"/>
    <w:rsid w:val="000E0E59"/>
    <w:rsid w:val="000E1B94"/>
    <w:rsid w:val="000E27B3"/>
    <w:rsid w:val="000E5D2B"/>
    <w:rsid w:val="000E6477"/>
    <w:rsid w:val="00100550"/>
    <w:rsid w:val="00104729"/>
    <w:rsid w:val="0010669C"/>
    <w:rsid w:val="00107423"/>
    <w:rsid w:val="00111971"/>
    <w:rsid w:val="00113834"/>
    <w:rsid w:val="00115686"/>
    <w:rsid w:val="00116F6C"/>
    <w:rsid w:val="00117E2C"/>
    <w:rsid w:val="0012584D"/>
    <w:rsid w:val="00131889"/>
    <w:rsid w:val="00134152"/>
    <w:rsid w:val="00135253"/>
    <w:rsid w:val="00135ECA"/>
    <w:rsid w:val="0014064D"/>
    <w:rsid w:val="0014112D"/>
    <w:rsid w:val="001417D6"/>
    <w:rsid w:val="0014629E"/>
    <w:rsid w:val="0014668E"/>
    <w:rsid w:val="001527F6"/>
    <w:rsid w:val="001535F2"/>
    <w:rsid w:val="00154E1E"/>
    <w:rsid w:val="001607AF"/>
    <w:rsid w:val="00160A87"/>
    <w:rsid w:val="00163550"/>
    <w:rsid w:val="00172585"/>
    <w:rsid w:val="001741C5"/>
    <w:rsid w:val="001756B1"/>
    <w:rsid w:val="00175D03"/>
    <w:rsid w:val="0017617E"/>
    <w:rsid w:val="00177793"/>
    <w:rsid w:val="00177BCC"/>
    <w:rsid w:val="00182A39"/>
    <w:rsid w:val="00184475"/>
    <w:rsid w:val="0019042C"/>
    <w:rsid w:val="001A14FE"/>
    <w:rsid w:val="001B19C8"/>
    <w:rsid w:val="001B2FDE"/>
    <w:rsid w:val="001B3A0A"/>
    <w:rsid w:val="001C0521"/>
    <w:rsid w:val="001C5111"/>
    <w:rsid w:val="001C5FAE"/>
    <w:rsid w:val="001E2C1C"/>
    <w:rsid w:val="001E3F68"/>
    <w:rsid w:val="001F6300"/>
    <w:rsid w:val="002040FE"/>
    <w:rsid w:val="0020609F"/>
    <w:rsid w:val="00216482"/>
    <w:rsid w:val="002165E8"/>
    <w:rsid w:val="00217141"/>
    <w:rsid w:val="00235EB2"/>
    <w:rsid w:val="002379A6"/>
    <w:rsid w:val="002413D8"/>
    <w:rsid w:val="00246587"/>
    <w:rsid w:val="00254640"/>
    <w:rsid w:val="002734EC"/>
    <w:rsid w:val="00282563"/>
    <w:rsid w:val="00283F20"/>
    <w:rsid w:val="00285E84"/>
    <w:rsid w:val="0029386D"/>
    <w:rsid w:val="00297334"/>
    <w:rsid w:val="00297DE7"/>
    <w:rsid w:val="002A2773"/>
    <w:rsid w:val="002A5668"/>
    <w:rsid w:val="002B1BC3"/>
    <w:rsid w:val="002C4EEC"/>
    <w:rsid w:val="002C6892"/>
    <w:rsid w:val="002D0BD0"/>
    <w:rsid w:val="002D59A8"/>
    <w:rsid w:val="002D6F4D"/>
    <w:rsid w:val="002D763B"/>
    <w:rsid w:val="002E3FB5"/>
    <w:rsid w:val="002F2BB7"/>
    <w:rsid w:val="002F6FE2"/>
    <w:rsid w:val="003004F3"/>
    <w:rsid w:val="00301567"/>
    <w:rsid w:val="00306C12"/>
    <w:rsid w:val="00310E79"/>
    <w:rsid w:val="00313044"/>
    <w:rsid w:val="003136C7"/>
    <w:rsid w:val="0031744F"/>
    <w:rsid w:val="0032030D"/>
    <w:rsid w:val="00327B53"/>
    <w:rsid w:val="00327DA9"/>
    <w:rsid w:val="00334EA9"/>
    <w:rsid w:val="003409F7"/>
    <w:rsid w:val="00342C99"/>
    <w:rsid w:val="00346EC6"/>
    <w:rsid w:val="003553D4"/>
    <w:rsid w:val="00356393"/>
    <w:rsid w:val="003577F1"/>
    <w:rsid w:val="00370ACF"/>
    <w:rsid w:val="00371836"/>
    <w:rsid w:val="003932B7"/>
    <w:rsid w:val="003A02A5"/>
    <w:rsid w:val="003A5F7D"/>
    <w:rsid w:val="003A659B"/>
    <w:rsid w:val="003A68AD"/>
    <w:rsid w:val="003B281D"/>
    <w:rsid w:val="003B3044"/>
    <w:rsid w:val="003B53FB"/>
    <w:rsid w:val="003C66E0"/>
    <w:rsid w:val="003D434B"/>
    <w:rsid w:val="003E0DD4"/>
    <w:rsid w:val="003E64A5"/>
    <w:rsid w:val="003F0B81"/>
    <w:rsid w:val="003F0D64"/>
    <w:rsid w:val="003F279C"/>
    <w:rsid w:val="00403415"/>
    <w:rsid w:val="00404A65"/>
    <w:rsid w:val="00411AD0"/>
    <w:rsid w:val="00412D1B"/>
    <w:rsid w:val="00413F4A"/>
    <w:rsid w:val="00414459"/>
    <w:rsid w:val="00416160"/>
    <w:rsid w:val="00423DFF"/>
    <w:rsid w:val="00426ADB"/>
    <w:rsid w:val="004277B2"/>
    <w:rsid w:val="004352AE"/>
    <w:rsid w:val="0044251D"/>
    <w:rsid w:val="00444DA4"/>
    <w:rsid w:val="0045056D"/>
    <w:rsid w:val="0045261C"/>
    <w:rsid w:val="004620E2"/>
    <w:rsid w:val="0048309E"/>
    <w:rsid w:val="00486932"/>
    <w:rsid w:val="0048793B"/>
    <w:rsid w:val="004975EE"/>
    <w:rsid w:val="004A1227"/>
    <w:rsid w:val="004A6EC3"/>
    <w:rsid w:val="004B12BA"/>
    <w:rsid w:val="004B5410"/>
    <w:rsid w:val="004C0796"/>
    <w:rsid w:val="004C2C03"/>
    <w:rsid w:val="004C2FD6"/>
    <w:rsid w:val="004C4633"/>
    <w:rsid w:val="004D014F"/>
    <w:rsid w:val="004D584E"/>
    <w:rsid w:val="004D5B04"/>
    <w:rsid w:val="004E03A1"/>
    <w:rsid w:val="004E67CB"/>
    <w:rsid w:val="004E690C"/>
    <w:rsid w:val="004E69F1"/>
    <w:rsid w:val="004F1911"/>
    <w:rsid w:val="004F1EFC"/>
    <w:rsid w:val="005049CE"/>
    <w:rsid w:val="00504E01"/>
    <w:rsid w:val="00511A37"/>
    <w:rsid w:val="00513E19"/>
    <w:rsid w:val="00517D40"/>
    <w:rsid w:val="00522F3F"/>
    <w:rsid w:val="00523840"/>
    <w:rsid w:val="00531582"/>
    <w:rsid w:val="005327C6"/>
    <w:rsid w:val="00535E52"/>
    <w:rsid w:val="00550123"/>
    <w:rsid w:val="005513EB"/>
    <w:rsid w:val="00554E04"/>
    <w:rsid w:val="005570E5"/>
    <w:rsid w:val="00562D51"/>
    <w:rsid w:val="0057028B"/>
    <w:rsid w:val="0057176C"/>
    <w:rsid w:val="00576F9B"/>
    <w:rsid w:val="005820E3"/>
    <w:rsid w:val="005829F9"/>
    <w:rsid w:val="00585919"/>
    <w:rsid w:val="005A4611"/>
    <w:rsid w:val="005A559B"/>
    <w:rsid w:val="005A66C5"/>
    <w:rsid w:val="005A7E55"/>
    <w:rsid w:val="005B2878"/>
    <w:rsid w:val="005B52A3"/>
    <w:rsid w:val="005B7A88"/>
    <w:rsid w:val="005C1ABA"/>
    <w:rsid w:val="005D094D"/>
    <w:rsid w:val="005E57DA"/>
    <w:rsid w:val="005F0E7D"/>
    <w:rsid w:val="005F5D24"/>
    <w:rsid w:val="00604D46"/>
    <w:rsid w:val="00611456"/>
    <w:rsid w:val="00612593"/>
    <w:rsid w:val="00612D7B"/>
    <w:rsid w:val="006136B6"/>
    <w:rsid w:val="00623498"/>
    <w:rsid w:val="00624FA5"/>
    <w:rsid w:val="006253C1"/>
    <w:rsid w:val="00625883"/>
    <w:rsid w:val="00625D6F"/>
    <w:rsid w:val="006269CF"/>
    <w:rsid w:val="0063211F"/>
    <w:rsid w:val="00641241"/>
    <w:rsid w:val="00657BA6"/>
    <w:rsid w:val="006627F8"/>
    <w:rsid w:val="00666D36"/>
    <w:rsid w:val="00667348"/>
    <w:rsid w:val="00676B70"/>
    <w:rsid w:val="00683DC0"/>
    <w:rsid w:val="006947EE"/>
    <w:rsid w:val="00695D47"/>
    <w:rsid w:val="006A0A23"/>
    <w:rsid w:val="006A0E04"/>
    <w:rsid w:val="006A284B"/>
    <w:rsid w:val="006B12E3"/>
    <w:rsid w:val="006C733C"/>
    <w:rsid w:val="006D7649"/>
    <w:rsid w:val="006E5E79"/>
    <w:rsid w:val="006F435E"/>
    <w:rsid w:val="006F6027"/>
    <w:rsid w:val="007042A4"/>
    <w:rsid w:val="007050E5"/>
    <w:rsid w:val="00716B31"/>
    <w:rsid w:val="00722091"/>
    <w:rsid w:val="007268BD"/>
    <w:rsid w:val="00726EAD"/>
    <w:rsid w:val="00733103"/>
    <w:rsid w:val="00740CDC"/>
    <w:rsid w:val="00747F2A"/>
    <w:rsid w:val="007510D1"/>
    <w:rsid w:val="00752F7C"/>
    <w:rsid w:val="00756E65"/>
    <w:rsid w:val="00777960"/>
    <w:rsid w:val="00780DF4"/>
    <w:rsid w:val="00781091"/>
    <w:rsid w:val="00783579"/>
    <w:rsid w:val="00784C5C"/>
    <w:rsid w:val="007903DF"/>
    <w:rsid w:val="0079167A"/>
    <w:rsid w:val="00791D85"/>
    <w:rsid w:val="00795216"/>
    <w:rsid w:val="007971E6"/>
    <w:rsid w:val="007A16C8"/>
    <w:rsid w:val="007A4402"/>
    <w:rsid w:val="007A5F3E"/>
    <w:rsid w:val="007A7B00"/>
    <w:rsid w:val="007B4342"/>
    <w:rsid w:val="007B552D"/>
    <w:rsid w:val="007C2EB1"/>
    <w:rsid w:val="007C55C5"/>
    <w:rsid w:val="007C7B6A"/>
    <w:rsid w:val="007D10D9"/>
    <w:rsid w:val="007D3096"/>
    <w:rsid w:val="007D69B3"/>
    <w:rsid w:val="007E1568"/>
    <w:rsid w:val="007F2DA8"/>
    <w:rsid w:val="00800661"/>
    <w:rsid w:val="008035BD"/>
    <w:rsid w:val="00804A5E"/>
    <w:rsid w:val="008061C8"/>
    <w:rsid w:val="00812CF0"/>
    <w:rsid w:val="00824893"/>
    <w:rsid w:val="0082614A"/>
    <w:rsid w:val="008347A5"/>
    <w:rsid w:val="00836C14"/>
    <w:rsid w:val="00837436"/>
    <w:rsid w:val="008376AB"/>
    <w:rsid w:val="00842AB8"/>
    <w:rsid w:val="00845588"/>
    <w:rsid w:val="00846578"/>
    <w:rsid w:val="008504D0"/>
    <w:rsid w:val="0085248E"/>
    <w:rsid w:val="008605E0"/>
    <w:rsid w:val="00864533"/>
    <w:rsid w:val="0087445D"/>
    <w:rsid w:val="00880836"/>
    <w:rsid w:val="00881B9D"/>
    <w:rsid w:val="00882E63"/>
    <w:rsid w:val="008830DD"/>
    <w:rsid w:val="00883EF8"/>
    <w:rsid w:val="0089632D"/>
    <w:rsid w:val="0089773E"/>
    <w:rsid w:val="008A6F68"/>
    <w:rsid w:val="008B317B"/>
    <w:rsid w:val="008B37CE"/>
    <w:rsid w:val="008B4EF1"/>
    <w:rsid w:val="008B65FC"/>
    <w:rsid w:val="008B735C"/>
    <w:rsid w:val="008B7B44"/>
    <w:rsid w:val="008C4520"/>
    <w:rsid w:val="008C4A31"/>
    <w:rsid w:val="008C6522"/>
    <w:rsid w:val="008D6858"/>
    <w:rsid w:val="008E7A86"/>
    <w:rsid w:val="008F450F"/>
    <w:rsid w:val="008F63DE"/>
    <w:rsid w:val="008F79D3"/>
    <w:rsid w:val="00910549"/>
    <w:rsid w:val="009105F1"/>
    <w:rsid w:val="0091274C"/>
    <w:rsid w:val="009152DA"/>
    <w:rsid w:val="009165A9"/>
    <w:rsid w:val="009216A6"/>
    <w:rsid w:val="00923561"/>
    <w:rsid w:val="00927C4D"/>
    <w:rsid w:val="00930980"/>
    <w:rsid w:val="00931820"/>
    <w:rsid w:val="009369EC"/>
    <w:rsid w:val="0094004F"/>
    <w:rsid w:val="00950FD6"/>
    <w:rsid w:val="00956AF9"/>
    <w:rsid w:val="00956C8C"/>
    <w:rsid w:val="00957889"/>
    <w:rsid w:val="0096177D"/>
    <w:rsid w:val="00967142"/>
    <w:rsid w:val="009674A0"/>
    <w:rsid w:val="00974C61"/>
    <w:rsid w:val="00976410"/>
    <w:rsid w:val="00977CD1"/>
    <w:rsid w:val="0098370C"/>
    <w:rsid w:val="00984293"/>
    <w:rsid w:val="00987AE8"/>
    <w:rsid w:val="00992CCE"/>
    <w:rsid w:val="00993C92"/>
    <w:rsid w:val="00993D0E"/>
    <w:rsid w:val="00995337"/>
    <w:rsid w:val="0099655F"/>
    <w:rsid w:val="009A1206"/>
    <w:rsid w:val="009A59A6"/>
    <w:rsid w:val="009B5A5F"/>
    <w:rsid w:val="009B5ADE"/>
    <w:rsid w:val="009C0669"/>
    <w:rsid w:val="009C5EEA"/>
    <w:rsid w:val="009C62E0"/>
    <w:rsid w:val="009C7160"/>
    <w:rsid w:val="009D5FFA"/>
    <w:rsid w:val="009D6B02"/>
    <w:rsid w:val="009E335B"/>
    <w:rsid w:val="009E3EA2"/>
    <w:rsid w:val="009E7355"/>
    <w:rsid w:val="00A01D9C"/>
    <w:rsid w:val="00A04701"/>
    <w:rsid w:val="00A11D0F"/>
    <w:rsid w:val="00A13D87"/>
    <w:rsid w:val="00A13E82"/>
    <w:rsid w:val="00A206C8"/>
    <w:rsid w:val="00A2145F"/>
    <w:rsid w:val="00A23056"/>
    <w:rsid w:val="00A23DAA"/>
    <w:rsid w:val="00A2495C"/>
    <w:rsid w:val="00A375B1"/>
    <w:rsid w:val="00A43018"/>
    <w:rsid w:val="00A441A4"/>
    <w:rsid w:val="00A4523F"/>
    <w:rsid w:val="00A4732B"/>
    <w:rsid w:val="00A60C9E"/>
    <w:rsid w:val="00A64115"/>
    <w:rsid w:val="00A65B69"/>
    <w:rsid w:val="00A70412"/>
    <w:rsid w:val="00A7231D"/>
    <w:rsid w:val="00A87689"/>
    <w:rsid w:val="00A948A0"/>
    <w:rsid w:val="00AA1FE0"/>
    <w:rsid w:val="00AB23A6"/>
    <w:rsid w:val="00AB5236"/>
    <w:rsid w:val="00AB6AF7"/>
    <w:rsid w:val="00AB788F"/>
    <w:rsid w:val="00AB7BF8"/>
    <w:rsid w:val="00AC2211"/>
    <w:rsid w:val="00AC3A3A"/>
    <w:rsid w:val="00AC56A3"/>
    <w:rsid w:val="00AC59A2"/>
    <w:rsid w:val="00AC6767"/>
    <w:rsid w:val="00AD4130"/>
    <w:rsid w:val="00AD5447"/>
    <w:rsid w:val="00AE3CE2"/>
    <w:rsid w:val="00AE6D53"/>
    <w:rsid w:val="00AF2634"/>
    <w:rsid w:val="00B03A73"/>
    <w:rsid w:val="00B03A93"/>
    <w:rsid w:val="00B05AD2"/>
    <w:rsid w:val="00B06523"/>
    <w:rsid w:val="00B2219E"/>
    <w:rsid w:val="00B25313"/>
    <w:rsid w:val="00B34408"/>
    <w:rsid w:val="00B347C3"/>
    <w:rsid w:val="00B34FD2"/>
    <w:rsid w:val="00B37721"/>
    <w:rsid w:val="00B67A45"/>
    <w:rsid w:val="00B823AD"/>
    <w:rsid w:val="00B83A0E"/>
    <w:rsid w:val="00B8404A"/>
    <w:rsid w:val="00B86E6E"/>
    <w:rsid w:val="00B95657"/>
    <w:rsid w:val="00BA1069"/>
    <w:rsid w:val="00BA3C94"/>
    <w:rsid w:val="00BA59AF"/>
    <w:rsid w:val="00BB246B"/>
    <w:rsid w:val="00BB3FDF"/>
    <w:rsid w:val="00BC11EB"/>
    <w:rsid w:val="00BD6A39"/>
    <w:rsid w:val="00BE0B01"/>
    <w:rsid w:val="00BE1082"/>
    <w:rsid w:val="00BF557F"/>
    <w:rsid w:val="00C04CE6"/>
    <w:rsid w:val="00C15185"/>
    <w:rsid w:val="00C1639B"/>
    <w:rsid w:val="00C2616D"/>
    <w:rsid w:val="00C30D58"/>
    <w:rsid w:val="00C31C2A"/>
    <w:rsid w:val="00C35A0C"/>
    <w:rsid w:val="00C3780F"/>
    <w:rsid w:val="00C445D3"/>
    <w:rsid w:val="00C5406E"/>
    <w:rsid w:val="00C55033"/>
    <w:rsid w:val="00C55602"/>
    <w:rsid w:val="00C565B8"/>
    <w:rsid w:val="00C60CF4"/>
    <w:rsid w:val="00C75893"/>
    <w:rsid w:val="00C83482"/>
    <w:rsid w:val="00C84615"/>
    <w:rsid w:val="00CA059E"/>
    <w:rsid w:val="00CA31AF"/>
    <w:rsid w:val="00CA3BE4"/>
    <w:rsid w:val="00CA4A00"/>
    <w:rsid w:val="00CA4E2A"/>
    <w:rsid w:val="00CA57EB"/>
    <w:rsid w:val="00CB25AA"/>
    <w:rsid w:val="00CB31E9"/>
    <w:rsid w:val="00CC0E88"/>
    <w:rsid w:val="00CC7B12"/>
    <w:rsid w:val="00CD1C8A"/>
    <w:rsid w:val="00CD2150"/>
    <w:rsid w:val="00CD4F02"/>
    <w:rsid w:val="00CE2818"/>
    <w:rsid w:val="00CE3B96"/>
    <w:rsid w:val="00CF3B4B"/>
    <w:rsid w:val="00CF6047"/>
    <w:rsid w:val="00CF60A8"/>
    <w:rsid w:val="00CF6DE6"/>
    <w:rsid w:val="00D011D9"/>
    <w:rsid w:val="00D02078"/>
    <w:rsid w:val="00D04D5C"/>
    <w:rsid w:val="00D051FB"/>
    <w:rsid w:val="00D067FA"/>
    <w:rsid w:val="00D10D58"/>
    <w:rsid w:val="00D12382"/>
    <w:rsid w:val="00D253E3"/>
    <w:rsid w:val="00D27D02"/>
    <w:rsid w:val="00D45F5A"/>
    <w:rsid w:val="00D469CC"/>
    <w:rsid w:val="00D578A0"/>
    <w:rsid w:val="00D62499"/>
    <w:rsid w:val="00D626B5"/>
    <w:rsid w:val="00D62B2D"/>
    <w:rsid w:val="00D63342"/>
    <w:rsid w:val="00D64089"/>
    <w:rsid w:val="00D6600C"/>
    <w:rsid w:val="00D70814"/>
    <w:rsid w:val="00D71075"/>
    <w:rsid w:val="00D75252"/>
    <w:rsid w:val="00D851FA"/>
    <w:rsid w:val="00D912B4"/>
    <w:rsid w:val="00DA5DB2"/>
    <w:rsid w:val="00DB76A5"/>
    <w:rsid w:val="00DD1330"/>
    <w:rsid w:val="00DD1BC8"/>
    <w:rsid w:val="00DD4517"/>
    <w:rsid w:val="00DD4C71"/>
    <w:rsid w:val="00DD54CF"/>
    <w:rsid w:val="00DD56BF"/>
    <w:rsid w:val="00DF7051"/>
    <w:rsid w:val="00E0320F"/>
    <w:rsid w:val="00E2348F"/>
    <w:rsid w:val="00E25C68"/>
    <w:rsid w:val="00E25E75"/>
    <w:rsid w:val="00E278D1"/>
    <w:rsid w:val="00E27D72"/>
    <w:rsid w:val="00E37B6A"/>
    <w:rsid w:val="00E4168B"/>
    <w:rsid w:val="00E55E12"/>
    <w:rsid w:val="00E668F7"/>
    <w:rsid w:val="00E81624"/>
    <w:rsid w:val="00E90FE5"/>
    <w:rsid w:val="00E9681D"/>
    <w:rsid w:val="00E96DEF"/>
    <w:rsid w:val="00EA5FB4"/>
    <w:rsid w:val="00EB7A91"/>
    <w:rsid w:val="00EC208F"/>
    <w:rsid w:val="00EC6CEC"/>
    <w:rsid w:val="00ED1538"/>
    <w:rsid w:val="00ED54C1"/>
    <w:rsid w:val="00EE411F"/>
    <w:rsid w:val="00EE5196"/>
    <w:rsid w:val="00EE542B"/>
    <w:rsid w:val="00F01057"/>
    <w:rsid w:val="00F051E0"/>
    <w:rsid w:val="00F271D1"/>
    <w:rsid w:val="00F421A5"/>
    <w:rsid w:val="00F421DE"/>
    <w:rsid w:val="00F43CF1"/>
    <w:rsid w:val="00F44B4E"/>
    <w:rsid w:val="00F477DF"/>
    <w:rsid w:val="00F51EF9"/>
    <w:rsid w:val="00F64279"/>
    <w:rsid w:val="00F66685"/>
    <w:rsid w:val="00F66DFD"/>
    <w:rsid w:val="00F73E88"/>
    <w:rsid w:val="00F8236E"/>
    <w:rsid w:val="00F8586E"/>
    <w:rsid w:val="00F86FC1"/>
    <w:rsid w:val="00F8742B"/>
    <w:rsid w:val="00F93B42"/>
    <w:rsid w:val="00F948A9"/>
    <w:rsid w:val="00FA217C"/>
    <w:rsid w:val="00FA7FF0"/>
    <w:rsid w:val="00FB047C"/>
    <w:rsid w:val="00FB7472"/>
    <w:rsid w:val="00FC0F77"/>
    <w:rsid w:val="00FC35B7"/>
    <w:rsid w:val="00FC3AB3"/>
    <w:rsid w:val="00FD1381"/>
    <w:rsid w:val="00FD2ABD"/>
    <w:rsid w:val="00FD2EE4"/>
    <w:rsid w:val="00FD367F"/>
    <w:rsid w:val="00FD4860"/>
    <w:rsid w:val="00FD4F93"/>
    <w:rsid w:val="00FD6520"/>
    <w:rsid w:val="00FD749E"/>
    <w:rsid w:val="00FE04EC"/>
    <w:rsid w:val="00FF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F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1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A1069"/>
    <w:rPr>
      <w:color w:val="0000FF"/>
      <w:u w:val="single"/>
    </w:rPr>
  </w:style>
  <w:style w:type="character" w:styleId="a4">
    <w:name w:val="line number"/>
    <w:basedOn w:val="a0"/>
    <w:uiPriority w:val="99"/>
    <w:semiHidden/>
    <w:unhideWhenUsed/>
    <w:rsid w:val="00FC3AB3"/>
  </w:style>
  <w:style w:type="paragraph" w:styleId="a5">
    <w:name w:val="header"/>
    <w:basedOn w:val="a"/>
    <w:link w:val="a6"/>
    <w:uiPriority w:val="99"/>
    <w:unhideWhenUsed/>
    <w:rsid w:val="000A2B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2BB7"/>
  </w:style>
  <w:style w:type="paragraph" w:styleId="a7">
    <w:name w:val="footer"/>
    <w:basedOn w:val="a"/>
    <w:link w:val="a8"/>
    <w:uiPriority w:val="99"/>
    <w:unhideWhenUsed/>
    <w:rsid w:val="000A2B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2BB7"/>
  </w:style>
  <w:style w:type="paragraph" w:styleId="a9">
    <w:name w:val="No Spacing"/>
    <w:uiPriority w:val="1"/>
    <w:qFormat/>
    <w:rsid w:val="000C248B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8E7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E7A86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235EB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basedOn w:val="a0"/>
    <w:uiPriority w:val="99"/>
    <w:semiHidden/>
    <w:unhideWhenUsed/>
    <w:rsid w:val="005A559B"/>
    <w:rPr>
      <w:color w:val="800080" w:themeColor="followedHyperlink"/>
      <w:u w:val="single"/>
    </w:rPr>
  </w:style>
  <w:style w:type="paragraph" w:styleId="ae">
    <w:name w:val="Plain Text"/>
    <w:basedOn w:val="a"/>
    <w:link w:val="af"/>
    <w:rsid w:val="008347A5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">
    <w:name w:val="Текст Знак"/>
    <w:basedOn w:val="a0"/>
    <w:link w:val="ae"/>
    <w:rsid w:val="008347A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F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1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A1069"/>
    <w:rPr>
      <w:color w:val="0000FF"/>
      <w:u w:val="single"/>
    </w:rPr>
  </w:style>
  <w:style w:type="character" w:styleId="a4">
    <w:name w:val="line number"/>
    <w:basedOn w:val="a0"/>
    <w:uiPriority w:val="99"/>
    <w:semiHidden/>
    <w:unhideWhenUsed/>
    <w:rsid w:val="00FC3AB3"/>
  </w:style>
  <w:style w:type="paragraph" w:styleId="a5">
    <w:name w:val="header"/>
    <w:basedOn w:val="a"/>
    <w:link w:val="a6"/>
    <w:uiPriority w:val="99"/>
    <w:unhideWhenUsed/>
    <w:rsid w:val="000A2B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2BB7"/>
  </w:style>
  <w:style w:type="paragraph" w:styleId="a7">
    <w:name w:val="footer"/>
    <w:basedOn w:val="a"/>
    <w:link w:val="a8"/>
    <w:uiPriority w:val="99"/>
    <w:unhideWhenUsed/>
    <w:rsid w:val="000A2B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2BB7"/>
  </w:style>
  <w:style w:type="paragraph" w:styleId="a9">
    <w:name w:val="No Spacing"/>
    <w:uiPriority w:val="1"/>
    <w:qFormat/>
    <w:rsid w:val="000C248B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8E7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E7A86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235EB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basedOn w:val="a0"/>
    <w:uiPriority w:val="99"/>
    <w:semiHidden/>
    <w:unhideWhenUsed/>
    <w:rsid w:val="005A559B"/>
    <w:rPr>
      <w:color w:val="800080" w:themeColor="followedHyperlink"/>
      <w:u w:val="single"/>
    </w:rPr>
  </w:style>
  <w:style w:type="paragraph" w:styleId="ae">
    <w:name w:val="Plain Text"/>
    <w:basedOn w:val="a"/>
    <w:link w:val="af"/>
    <w:rsid w:val="008347A5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">
    <w:name w:val="Текст Знак"/>
    <w:basedOn w:val="a0"/>
    <w:link w:val="ae"/>
    <w:rsid w:val="008347A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8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3A6621BC3E84D797AACF07D197340111A9A9AD07292BCA4E3E5E336E62068ADCA94E75B42D17A305C89E7FAg2H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3A6621BC3E84D797AACF07D197340111A9A9AD07292BCA4E3E5E336E62068ADCA94E75B42D17A305C89E7FAg0H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3A6621BC3E84D797AACF07D197340111A9A9AD07292BCA4E3E5E336E62068ADFCgAH" TargetMode="Externa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3A6621BC3E84D797AACF07D197340111A9A9AD07291BCA0E1E5E336E62068ADFCgA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25295DB9F85B3520BC9ADD9A7E36BAA480B5647C1A2E65CB7895FD4D9BAD071EDB6E9A60E3FEF8C97AEE66224G" TargetMode="External"/><Relationship Id="rId10" Type="http://schemas.openxmlformats.org/officeDocument/2006/relationships/hyperlink" Target="consultantplus://offline/ref=B3A6621BC3E84D797AACF07D197340111A9A9AD07292BCA4E3E5E336E62068ADCA94E75B42D17A305C89E7FAg0H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3A6621BC3E84D797AACEE700F1F1A1F1294C2D47693B0F7B9BAB86BB12962FA8DDBBE1906DD7A35F5g5H" TargetMode="External"/><Relationship Id="rId14" Type="http://schemas.openxmlformats.org/officeDocument/2006/relationships/hyperlink" Target="consultantplus://offline/ref=B3A6621BC3E84D797AACF07D197340111A9A9AD07292BCA4E3E5E336E62068ADCA94E75B42D17A305D8CE7FAg5H" TargetMode="Externa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Отчет</FullName>
  </documentManagement>
</p:properties>
</file>

<file path=customXml/itemProps1.xml><?xml version="1.0" encoding="utf-8"?>
<ds:datastoreItem xmlns:ds="http://schemas.openxmlformats.org/officeDocument/2006/customXml" ds:itemID="{AC8BF94C-0252-42C8-90EF-7D29169CBCD7}"/>
</file>

<file path=customXml/itemProps2.xml><?xml version="1.0" encoding="utf-8"?>
<ds:datastoreItem xmlns:ds="http://schemas.openxmlformats.org/officeDocument/2006/customXml" ds:itemID="{A751390C-429A-4342-8CC5-E59F5FF763DB}"/>
</file>

<file path=customXml/itemProps3.xml><?xml version="1.0" encoding="utf-8"?>
<ds:datastoreItem xmlns:ds="http://schemas.openxmlformats.org/officeDocument/2006/customXml" ds:itemID="{E1EBDD78-DF74-4AF8-B11A-E586A5BB0460}"/>
</file>

<file path=customXml/itemProps4.xml><?xml version="1.0" encoding="utf-8"?>
<ds:datastoreItem xmlns:ds="http://schemas.openxmlformats.org/officeDocument/2006/customXml" ds:itemID="{C8EA6046-63ED-40D5-8A8D-2115B39CA6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5656</Words>
  <Characters>32243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37824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Воробьева Галина Анатольевна</dc:creator>
  <cp:lastModifiedBy>Капкова Ирина Васильевна</cp:lastModifiedBy>
  <cp:revision>8</cp:revision>
  <cp:lastPrinted>2015-05-29T05:26:00Z</cp:lastPrinted>
  <dcterms:created xsi:type="dcterms:W3CDTF">2016-06-24T07:47:00Z</dcterms:created>
  <dcterms:modified xsi:type="dcterms:W3CDTF">2016-06-29T07:52:00Z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