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856785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85678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856785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85678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85678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85678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856785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51BE" w:rsidP="00856785">
            <w:pPr>
              <w:pStyle w:val="aa"/>
              <w:jc w:val="center"/>
            </w:pPr>
            <w:r>
              <w:t>08.07.2026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856785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51BE" w:rsidP="00856785">
            <w:pPr>
              <w:pStyle w:val="aa"/>
              <w:jc w:val="center"/>
            </w:pPr>
            <w:r>
              <w:t>40/709</w:t>
            </w:r>
          </w:p>
        </w:tc>
      </w:tr>
    </w:tbl>
    <w:p w:rsidR="004D75D6" w:rsidRDefault="004D75D6" w:rsidP="00361F6A">
      <w:pPr>
        <w:rPr>
          <w:sz w:val="28"/>
          <w:szCs w:val="28"/>
        </w:rPr>
      </w:pPr>
    </w:p>
    <w:p w:rsidR="00856785" w:rsidRPr="008F05C9" w:rsidRDefault="00856785" w:rsidP="00856785">
      <w:pPr>
        <w:tabs>
          <w:tab w:val="left" w:pos="4111"/>
        </w:tabs>
        <w:autoSpaceDE w:val="0"/>
        <w:autoSpaceDN w:val="0"/>
        <w:adjustRightInd w:val="0"/>
        <w:ind w:right="3543"/>
        <w:jc w:val="both"/>
        <w:rPr>
          <w:sz w:val="28"/>
          <w:szCs w:val="28"/>
        </w:rPr>
      </w:pPr>
      <w:r w:rsidRPr="00BB0EAF">
        <w:rPr>
          <w:sz w:val="28"/>
          <w:szCs w:val="28"/>
        </w:rPr>
        <w:t>О внесении в Волгоградскую областную Думу в порядке законодательной инициативы проекта закона Волгоградской области</w:t>
      </w:r>
      <w:r>
        <w:rPr>
          <w:sz w:val="28"/>
          <w:szCs w:val="28"/>
        </w:rPr>
        <w:t xml:space="preserve"> </w:t>
      </w:r>
      <w:r w:rsidRPr="00BB0EAF">
        <w:rPr>
          <w:sz w:val="28"/>
          <w:szCs w:val="28"/>
        </w:rPr>
        <w:t xml:space="preserve">«О </w:t>
      </w:r>
      <w:r>
        <w:rPr>
          <w:sz w:val="28"/>
          <w:szCs w:val="28"/>
        </w:rPr>
        <w:t>Мемориальном комплексе, посвященном увековечению памяти о подвиге защитников Отечества – участников специальной военной операции</w:t>
      </w:r>
      <w:r w:rsidRPr="00BB0EAF">
        <w:rPr>
          <w:sz w:val="28"/>
          <w:szCs w:val="28"/>
        </w:rPr>
        <w:t>»</w:t>
      </w:r>
    </w:p>
    <w:p w:rsidR="00856785" w:rsidRPr="008F05C9" w:rsidRDefault="00856785" w:rsidP="0085678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856785" w:rsidRPr="008F05C9" w:rsidRDefault="00856785" w:rsidP="00856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32B7">
        <w:rPr>
          <w:sz w:val="28"/>
          <w:szCs w:val="28"/>
        </w:rPr>
        <w:t>В соответствии с Уставом Волгоградской области, Законом Волгоградской области от 09 декабря 2014 г. № 169-ОД «О нормативных правовых актах Волгоградской области», постановлением Волгоградской областной Думы от 18 ноября 2015 г. № 23/1453 «О Регламенте Волгоградской областной</w:t>
      </w:r>
      <w:r>
        <w:rPr>
          <w:sz w:val="28"/>
          <w:szCs w:val="28"/>
        </w:rPr>
        <w:t xml:space="preserve"> Думы», руководствуясь статьями</w:t>
      </w:r>
      <w:r w:rsidRPr="006A32B7">
        <w:rPr>
          <w:sz w:val="28"/>
          <w:szCs w:val="28"/>
        </w:rPr>
        <w:t xml:space="preserve"> 24, 26 Устава города-героя Волгограда</w:t>
      </w:r>
      <w:r w:rsidRPr="008F05C9">
        <w:rPr>
          <w:sz w:val="28"/>
          <w:szCs w:val="28"/>
        </w:rPr>
        <w:t>, Волгоградская городская Дума</w:t>
      </w:r>
    </w:p>
    <w:p w:rsidR="00856785" w:rsidRPr="008F05C9" w:rsidRDefault="00856785" w:rsidP="00856785">
      <w:pPr>
        <w:jc w:val="both"/>
        <w:rPr>
          <w:b/>
          <w:sz w:val="28"/>
          <w:szCs w:val="28"/>
        </w:rPr>
      </w:pPr>
      <w:r w:rsidRPr="008F05C9">
        <w:rPr>
          <w:b/>
          <w:sz w:val="28"/>
          <w:szCs w:val="28"/>
        </w:rPr>
        <w:t xml:space="preserve">РЕШИЛА: </w:t>
      </w:r>
    </w:p>
    <w:p w:rsidR="00856785" w:rsidRDefault="00856785" w:rsidP="008567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Поддержать инициативу Губернатора Волгоградской области               Бочарова А.И. о создании Мемориального комплекса, посвященного увековечению памяти о подвиге защитников Отечества – участников специальной военной операции.</w:t>
      </w:r>
    </w:p>
    <w:p w:rsidR="00856785" w:rsidRPr="00BB0EAF" w:rsidRDefault="00856785" w:rsidP="008567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B0EAF">
        <w:rPr>
          <w:sz w:val="28"/>
          <w:szCs w:val="28"/>
        </w:rPr>
        <w:t>. Внести в порядке законодательной инициативы</w:t>
      </w:r>
      <w:r>
        <w:rPr>
          <w:sz w:val="28"/>
          <w:szCs w:val="28"/>
        </w:rPr>
        <w:t xml:space="preserve"> в</w:t>
      </w:r>
      <w:r w:rsidRPr="00BB0EAF">
        <w:rPr>
          <w:sz w:val="28"/>
          <w:szCs w:val="28"/>
        </w:rPr>
        <w:t xml:space="preserve"> Волгоградскую областную Думу проект закона Волгоградской области «</w:t>
      </w:r>
      <w:r w:rsidRPr="003D2C5A">
        <w:rPr>
          <w:sz w:val="28"/>
          <w:szCs w:val="28"/>
        </w:rPr>
        <w:t>О Мемориальном комплексе, посвященном увековечению памяти о подвиге защитников Отечества – участников специальной военной операции</w:t>
      </w:r>
      <w:r w:rsidRPr="00BB0EAF">
        <w:rPr>
          <w:sz w:val="28"/>
          <w:szCs w:val="28"/>
        </w:rPr>
        <w:t>».</w:t>
      </w:r>
    </w:p>
    <w:p w:rsidR="00CD60E2" w:rsidRDefault="00CD60E2" w:rsidP="00CD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829">
        <w:rPr>
          <w:rFonts w:ascii="Times New Roman" w:hAnsi="Times New Roman" w:cs="Times New Roman"/>
          <w:sz w:val="28"/>
          <w:szCs w:val="28"/>
        </w:rPr>
        <w:t>3. Назначить Колесникова В.В. – председателя Волгоградской городской Думы официальным представител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0782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при рассмотрении проекта закона Волгоградской области «О Мемориальном комплексе, посвященном увековечению памяти о подвиге защитников Отечества – участников специальной военной операции»</w:t>
      </w:r>
      <w:r>
        <w:rPr>
          <w:rFonts w:ascii="Times New Roman" w:hAnsi="Times New Roman" w:cs="Times New Roman"/>
          <w:sz w:val="28"/>
          <w:szCs w:val="28"/>
        </w:rPr>
        <w:t xml:space="preserve"> в Волгоградской областной Думе</w:t>
      </w:r>
      <w:r w:rsidRPr="00607829">
        <w:rPr>
          <w:rFonts w:ascii="Times New Roman" w:hAnsi="Times New Roman" w:cs="Times New Roman"/>
          <w:sz w:val="28"/>
          <w:szCs w:val="28"/>
        </w:rPr>
        <w:t>.</w:t>
      </w:r>
    </w:p>
    <w:p w:rsidR="00CD60E2" w:rsidRDefault="00CD60E2" w:rsidP="00CD60E2">
      <w:pPr>
        <w:tabs>
          <w:tab w:val="left" w:pos="10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</w:t>
      </w:r>
      <w:r w:rsidRPr="002C50C1">
        <w:rPr>
          <w:sz w:val="28"/>
          <w:szCs w:val="28"/>
        </w:rPr>
        <w:t xml:space="preserve"> Марченко В.В. – главе Волгограда выступить на заседании Волгоградской областной Думы с докладом о поддержке проекта закона Волгоградской области «О Мемориальном комплексе, посвященном увековечению памяти о подвиге защитников Отечества – участников специальной военной операции», внесенного Волгоградской городской Думой в порядке законодательной инициативы </w:t>
      </w:r>
      <w:r w:rsidR="00BC5BCD">
        <w:rPr>
          <w:sz w:val="28"/>
          <w:szCs w:val="28"/>
        </w:rPr>
        <w:t>в Волгоградскую областную Думу.</w:t>
      </w:r>
    </w:p>
    <w:p w:rsidR="00CD60E2" w:rsidRPr="00CD60E2" w:rsidRDefault="00CD60E2" w:rsidP="00CD6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0E2">
        <w:rPr>
          <w:rFonts w:ascii="Times New Roman" w:hAnsi="Times New Roman" w:cs="Times New Roman"/>
          <w:sz w:val="28"/>
          <w:szCs w:val="28"/>
        </w:rPr>
        <w:t xml:space="preserve">5. Направить настоящее решение </w:t>
      </w:r>
      <w:r>
        <w:rPr>
          <w:rFonts w:ascii="Times New Roman" w:hAnsi="Times New Roman" w:cs="Times New Roman"/>
          <w:sz w:val="28"/>
          <w:szCs w:val="28"/>
        </w:rPr>
        <w:t>в Волгоградскую областную Думу.</w:t>
      </w:r>
    </w:p>
    <w:p w:rsidR="00BC5BCD" w:rsidRDefault="00BC5BCD" w:rsidP="008567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6785" w:rsidRPr="00856785" w:rsidRDefault="00CD60E2" w:rsidP="008567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56785" w:rsidRPr="00CD60E2">
        <w:rPr>
          <w:sz w:val="28"/>
          <w:szCs w:val="28"/>
        </w:rPr>
        <w:t>. Настоящее решение вступает</w:t>
      </w:r>
      <w:r w:rsidR="00856785" w:rsidRPr="0082213C">
        <w:rPr>
          <w:sz w:val="28"/>
          <w:szCs w:val="28"/>
        </w:rPr>
        <w:t xml:space="preserve"> в силу со дня его принятия</w:t>
      </w:r>
      <w:r w:rsidR="00856785">
        <w:rPr>
          <w:sz w:val="28"/>
          <w:szCs w:val="28"/>
        </w:rPr>
        <w:t xml:space="preserve"> и подлежит обнародованию</w:t>
      </w:r>
      <w:r w:rsidR="00856785" w:rsidRPr="0082213C">
        <w:rPr>
          <w:sz w:val="28"/>
          <w:szCs w:val="28"/>
        </w:rPr>
        <w:t xml:space="preserve">. </w:t>
      </w:r>
    </w:p>
    <w:p w:rsidR="00856785" w:rsidRDefault="00856785" w:rsidP="008567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6785" w:rsidRDefault="00856785" w:rsidP="008567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6785" w:rsidRPr="00BB0EAF" w:rsidRDefault="00856785" w:rsidP="008567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6785" w:rsidRPr="00BB0EAF" w:rsidRDefault="00856785" w:rsidP="008567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0EAF">
        <w:rPr>
          <w:sz w:val="28"/>
          <w:szCs w:val="28"/>
        </w:rPr>
        <w:t xml:space="preserve">Председатель </w:t>
      </w:r>
    </w:p>
    <w:p w:rsidR="00856785" w:rsidRPr="00BB0EAF" w:rsidRDefault="00AA2F94" w:rsidP="008567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</w:t>
      </w:r>
      <w:r w:rsidR="00856785" w:rsidRPr="00BB0EA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856785" w:rsidRPr="00BB0EAF">
        <w:rPr>
          <w:sz w:val="28"/>
          <w:szCs w:val="28"/>
        </w:rPr>
        <w:t xml:space="preserve">                               В.В.Колесников</w:t>
      </w:r>
    </w:p>
    <w:p w:rsidR="00856785" w:rsidRDefault="00856785" w:rsidP="00856785">
      <w:pPr>
        <w:tabs>
          <w:tab w:val="center" w:pos="4677"/>
          <w:tab w:val="right" w:pos="9639"/>
        </w:tabs>
        <w:ind w:left="1418" w:hanging="1418"/>
        <w:jc w:val="both"/>
        <w:rPr>
          <w:sz w:val="24"/>
          <w:szCs w:val="24"/>
        </w:rPr>
      </w:pPr>
    </w:p>
    <w:p w:rsidR="00BC5BCD" w:rsidRDefault="00BC5BCD" w:rsidP="00856785">
      <w:pPr>
        <w:tabs>
          <w:tab w:val="center" w:pos="4677"/>
          <w:tab w:val="right" w:pos="9639"/>
        </w:tabs>
        <w:ind w:left="1418" w:hanging="1418"/>
        <w:jc w:val="both"/>
        <w:rPr>
          <w:sz w:val="24"/>
          <w:szCs w:val="24"/>
        </w:rPr>
      </w:pPr>
    </w:p>
    <w:p w:rsidR="00BC5BCD" w:rsidRDefault="00BC5BCD" w:rsidP="00856785">
      <w:pPr>
        <w:tabs>
          <w:tab w:val="center" w:pos="4677"/>
          <w:tab w:val="right" w:pos="9639"/>
        </w:tabs>
        <w:ind w:left="1418" w:hanging="1418"/>
        <w:jc w:val="both"/>
        <w:rPr>
          <w:sz w:val="24"/>
          <w:szCs w:val="24"/>
        </w:rPr>
      </w:pPr>
    </w:p>
    <w:p w:rsidR="00BC5BCD" w:rsidRDefault="00BC5BCD" w:rsidP="00856785">
      <w:pPr>
        <w:tabs>
          <w:tab w:val="center" w:pos="4677"/>
          <w:tab w:val="right" w:pos="9639"/>
        </w:tabs>
        <w:ind w:left="1418" w:hanging="1418"/>
        <w:jc w:val="both"/>
        <w:rPr>
          <w:sz w:val="24"/>
          <w:szCs w:val="24"/>
        </w:rPr>
      </w:pPr>
      <w:bookmarkStart w:id="0" w:name="_GoBack"/>
      <w:bookmarkEnd w:id="0"/>
    </w:p>
    <w:sectPr w:rsidR="00BC5BC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C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450183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4FEF"/>
    <w:rsid w:val="000D753F"/>
    <w:rsid w:val="0010551E"/>
    <w:rsid w:val="00186D25"/>
    <w:rsid w:val="001D7F9D"/>
    <w:rsid w:val="00200F1E"/>
    <w:rsid w:val="002259A5"/>
    <w:rsid w:val="00227AC9"/>
    <w:rsid w:val="002429A1"/>
    <w:rsid w:val="00286049"/>
    <w:rsid w:val="002A45FA"/>
    <w:rsid w:val="002B5A3D"/>
    <w:rsid w:val="002E7342"/>
    <w:rsid w:val="002E7DDC"/>
    <w:rsid w:val="003414A8"/>
    <w:rsid w:val="00361F4A"/>
    <w:rsid w:val="00361F6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3BDA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51BE"/>
    <w:rsid w:val="007C5949"/>
    <w:rsid w:val="007D549F"/>
    <w:rsid w:val="007D6D72"/>
    <w:rsid w:val="007F5864"/>
    <w:rsid w:val="008265CB"/>
    <w:rsid w:val="00833BA1"/>
    <w:rsid w:val="0083717B"/>
    <w:rsid w:val="00856785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2F94"/>
    <w:rsid w:val="00AD47C9"/>
    <w:rsid w:val="00AE6D24"/>
    <w:rsid w:val="00B470C5"/>
    <w:rsid w:val="00B537FA"/>
    <w:rsid w:val="00B86D39"/>
    <w:rsid w:val="00BB75F2"/>
    <w:rsid w:val="00BC5BCD"/>
    <w:rsid w:val="00C53FF7"/>
    <w:rsid w:val="00C7414B"/>
    <w:rsid w:val="00C85A85"/>
    <w:rsid w:val="00CD3203"/>
    <w:rsid w:val="00CD60E2"/>
    <w:rsid w:val="00D0358D"/>
    <w:rsid w:val="00D65A16"/>
    <w:rsid w:val="00D94DE4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6369CB5C-75DF-46BC-B8CD-60D64F9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CD60E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e">
    <w:name w:val="Hyperlink"/>
    <w:basedOn w:val="a0"/>
    <w:unhideWhenUsed/>
    <w:rsid w:val="00D94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3121E7E-83AF-404B-8559-F0508A127D18}"/>
</file>

<file path=customXml/itemProps2.xml><?xml version="1.0" encoding="utf-8"?>
<ds:datastoreItem xmlns:ds="http://schemas.openxmlformats.org/officeDocument/2006/customXml" ds:itemID="{ADE00FBD-5C8F-4210-A8CD-94CBCA85C852}"/>
</file>

<file path=customXml/itemProps3.xml><?xml version="1.0" encoding="utf-8"?>
<ds:datastoreItem xmlns:ds="http://schemas.openxmlformats.org/officeDocument/2006/customXml" ds:itemID="{A9BB74A6-FB2D-4FDA-9658-2604BA6C7B80}"/>
</file>

<file path=customXml/itemProps4.xml><?xml version="1.0" encoding="utf-8"?>
<ds:datastoreItem xmlns:ds="http://schemas.openxmlformats.org/officeDocument/2006/customXml" ds:itemID="{ECEDED56-4275-4CBE-9AB1-D27BA84F2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2026-07-08T09:19:00Z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