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167BE8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167BE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167BE8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167BE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167BE8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167BE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167BE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06782" w:rsidP="00167BE8">
            <w:pPr>
              <w:pStyle w:val="aa"/>
              <w:jc w:val="center"/>
            </w:pPr>
            <w:r>
              <w:t>15.04.2025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167BE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06782" w:rsidP="00167BE8">
            <w:pPr>
              <w:pStyle w:val="aa"/>
              <w:jc w:val="center"/>
            </w:pPr>
            <w:r>
              <w:t>24/437</w:t>
            </w:r>
          </w:p>
        </w:tc>
      </w:tr>
    </w:tbl>
    <w:p w:rsidR="004D75D6" w:rsidRDefault="004D75D6" w:rsidP="00167BE8">
      <w:pPr>
        <w:ind w:left="4820"/>
        <w:rPr>
          <w:sz w:val="28"/>
          <w:szCs w:val="28"/>
        </w:rPr>
      </w:pPr>
    </w:p>
    <w:p w:rsidR="0039323A" w:rsidRDefault="0039323A" w:rsidP="00167BE8">
      <w:pPr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О </w:t>
      </w:r>
      <w:r>
        <w:rPr>
          <w:sz w:val="28"/>
          <w:szCs w:val="28"/>
        </w:rPr>
        <w:t xml:space="preserve">внесении изменения в решение Волгоградской городской Думы </w:t>
      </w:r>
      <w:r w:rsidR="00CC3486">
        <w:rPr>
          <w:sz w:val="28"/>
          <w:szCs w:val="28"/>
        </w:rPr>
        <w:br/>
      </w:r>
      <w:r>
        <w:rPr>
          <w:sz w:val="28"/>
          <w:szCs w:val="28"/>
        </w:rPr>
        <w:t>от 22.03.2017 № 55/1582 «О структуре администрации Волгограда»</w:t>
      </w:r>
    </w:p>
    <w:p w:rsidR="0039323A" w:rsidRDefault="0039323A" w:rsidP="00167BE8">
      <w:pPr>
        <w:autoSpaceDE w:val="0"/>
        <w:autoSpaceDN w:val="0"/>
        <w:adjustRightInd w:val="0"/>
        <w:ind w:right="5244" w:firstLine="567"/>
        <w:jc w:val="both"/>
        <w:rPr>
          <w:sz w:val="28"/>
          <w:szCs w:val="28"/>
        </w:rPr>
      </w:pPr>
    </w:p>
    <w:p w:rsidR="0039323A" w:rsidRDefault="0039323A" w:rsidP="00167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8" w:history="1">
        <w:r w:rsidRPr="0039323A">
          <w:rPr>
            <w:rStyle w:val="ae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39323A">
          <w:rPr>
            <w:rStyle w:val="ae"/>
            <w:color w:val="auto"/>
            <w:sz w:val="28"/>
            <w:szCs w:val="28"/>
            <w:u w:val="none"/>
          </w:rPr>
          <w:t>статьями 24</w:t>
        </w:r>
      </w:hyperlink>
      <w:r w:rsidRPr="0039323A">
        <w:rPr>
          <w:sz w:val="28"/>
          <w:szCs w:val="28"/>
        </w:rPr>
        <w:t xml:space="preserve">, </w:t>
      </w:r>
      <w:hyperlink r:id="rId10" w:history="1">
        <w:r w:rsidRPr="0039323A">
          <w:rPr>
            <w:rStyle w:val="ae"/>
            <w:color w:val="auto"/>
            <w:sz w:val="28"/>
            <w:szCs w:val="28"/>
            <w:u w:val="none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</w:t>
      </w:r>
      <w:r>
        <w:t xml:space="preserve"> </w:t>
      </w:r>
      <w:r>
        <w:rPr>
          <w:sz w:val="28"/>
          <w:szCs w:val="28"/>
        </w:rPr>
        <w:t xml:space="preserve">Волгоградская городская Дума </w:t>
      </w:r>
    </w:p>
    <w:p w:rsidR="0039323A" w:rsidRDefault="0039323A" w:rsidP="00167BE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9323A" w:rsidRDefault="0039323A" w:rsidP="00167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пункт 2 структуры администрации Волгограда, утвержденной решением Волгоградской городской Думы от 22.03.2017 № 55/1582 «О структуре администрации Волгограда», изменение, признав утратившим силу подпункт 2.2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</w:t>
      </w:r>
    </w:p>
    <w:p w:rsidR="0039323A" w:rsidRDefault="0039323A" w:rsidP="00167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привести муниципальные правовые акты Волгограда в соответствие с настоящим решением в течение шести месяцев со дня его вступления в силу.</w:t>
      </w:r>
    </w:p>
    <w:p w:rsidR="0039323A" w:rsidRPr="00167BE8" w:rsidRDefault="0039323A" w:rsidP="00167B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9323A" w:rsidRDefault="0039323A" w:rsidP="00167BE8">
      <w:pPr>
        <w:tabs>
          <w:tab w:val="left" w:pos="1276"/>
        </w:tabs>
        <w:rPr>
          <w:spacing w:val="-1"/>
          <w:sz w:val="28"/>
          <w:szCs w:val="28"/>
        </w:rPr>
      </w:pPr>
    </w:p>
    <w:p w:rsidR="00167BE8" w:rsidRDefault="00167BE8" w:rsidP="00167BE8">
      <w:pPr>
        <w:tabs>
          <w:tab w:val="left" w:pos="1276"/>
        </w:tabs>
        <w:rPr>
          <w:spacing w:val="-1"/>
          <w:sz w:val="28"/>
          <w:szCs w:val="28"/>
        </w:rPr>
      </w:pPr>
    </w:p>
    <w:p w:rsidR="00167BE8" w:rsidRDefault="00167BE8" w:rsidP="00167BE8">
      <w:pPr>
        <w:tabs>
          <w:tab w:val="left" w:pos="1276"/>
        </w:tabs>
        <w:rPr>
          <w:spacing w:val="-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892CF1" w:rsidTr="00D50EDA">
        <w:tc>
          <w:tcPr>
            <w:tcW w:w="5777" w:type="dxa"/>
          </w:tcPr>
          <w:p w:rsidR="00892CF1" w:rsidRDefault="00892CF1" w:rsidP="00167BE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92CF1" w:rsidRDefault="00892CF1" w:rsidP="00167B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  <w:p w:rsidR="00892CF1" w:rsidRDefault="00892CF1" w:rsidP="00167B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2CF1" w:rsidRDefault="00892CF1" w:rsidP="00167B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</w:tcPr>
          <w:p w:rsidR="00892CF1" w:rsidRDefault="00892CF1" w:rsidP="00167B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892CF1" w:rsidRDefault="00892CF1" w:rsidP="00167B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2CF1" w:rsidRDefault="00892CF1" w:rsidP="00167B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2CF1" w:rsidRDefault="00892CF1" w:rsidP="00167BE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167BE8" w:rsidRDefault="00167BE8" w:rsidP="0001222A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167BE8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A8" w:rsidRDefault="000870A8">
      <w:r>
        <w:separator/>
      </w:r>
    </w:p>
  </w:endnote>
  <w:endnote w:type="continuationSeparator" w:id="0">
    <w:p w:rsidR="000870A8" w:rsidRDefault="0008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A8" w:rsidRDefault="000870A8">
      <w:r>
        <w:separator/>
      </w:r>
    </w:p>
  </w:footnote>
  <w:footnote w:type="continuationSeparator" w:id="0">
    <w:p w:rsidR="000870A8" w:rsidRDefault="0008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22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062327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22A"/>
    <w:rsid w:val="0008531E"/>
    <w:rsid w:val="000870A8"/>
    <w:rsid w:val="000911C3"/>
    <w:rsid w:val="000D753F"/>
    <w:rsid w:val="0010551E"/>
    <w:rsid w:val="00167BE8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84708"/>
    <w:rsid w:val="0039323A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2CF1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6782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C3486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4D3DEB-08F9-4BF3-B792-4C364493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393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77AC2F8-D101-48F7-B637-3445A437A7CF}"/>
</file>

<file path=customXml/itemProps2.xml><?xml version="1.0" encoding="utf-8"?>
<ds:datastoreItem xmlns:ds="http://schemas.openxmlformats.org/officeDocument/2006/customXml" ds:itemID="{66AE9B2E-F463-4084-B3E3-8499C01EFA2E}"/>
</file>

<file path=customXml/itemProps3.xml><?xml version="1.0" encoding="utf-8"?>
<ds:datastoreItem xmlns:ds="http://schemas.openxmlformats.org/officeDocument/2006/customXml" ds:itemID="{4801C04F-7086-4689-84D4-3FC06EC0CB96}"/>
</file>

<file path=customXml/itemProps4.xml><?xml version="1.0" encoding="utf-8"?>
<ds:datastoreItem xmlns:ds="http://schemas.openxmlformats.org/officeDocument/2006/customXml" ds:itemID="{69DB6EEE-B17A-45D4-9185-11A5B8883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2025-04-15T11:32:00Z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