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A0D6F" w:rsidP="004B1F72">
            <w:pPr>
              <w:pStyle w:val="aa"/>
              <w:jc w:val="center"/>
            </w:pPr>
            <w:r>
              <w:t>04.05.2023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A0D6F" w:rsidP="004B1F72">
            <w:pPr>
              <w:pStyle w:val="aa"/>
              <w:jc w:val="center"/>
            </w:pPr>
            <w:r>
              <w:t>87/1196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W w:w="10701" w:type="dxa"/>
        <w:tblLook w:val="01E0" w:firstRow="1" w:lastRow="1" w:firstColumn="1" w:lastColumn="1" w:noHBand="0" w:noVBand="0"/>
      </w:tblPr>
      <w:tblGrid>
        <w:gridCol w:w="5778"/>
        <w:gridCol w:w="4923"/>
      </w:tblGrid>
      <w:tr w:rsidR="00652D8D" w:rsidRPr="00652D8D" w:rsidTr="00C051E0">
        <w:tc>
          <w:tcPr>
            <w:tcW w:w="5778" w:type="dxa"/>
          </w:tcPr>
          <w:p w:rsidR="00652D8D" w:rsidRPr="00652D8D" w:rsidRDefault="00652D8D" w:rsidP="00652D8D">
            <w:pPr>
              <w:ind w:right="600"/>
              <w:rPr>
                <w:sz w:val="28"/>
                <w:szCs w:val="28"/>
              </w:rPr>
            </w:pPr>
            <w:r w:rsidRPr="00652D8D">
              <w:rPr>
                <w:sz w:val="28"/>
                <w:szCs w:val="28"/>
              </w:rPr>
              <w:t>Об увековечении памяти экипажа танка 47-го гвардейского тяжелого танкового полка</w:t>
            </w:r>
          </w:p>
        </w:tc>
        <w:tc>
          <w:tcPr>
            <w:tcW w:w="4923" w:type="dxa"/>
          </w:tcPr>
          <w:p w:rsidR="00652D8D" w:rsidRPr="00652D8D" w:rsidRDefault="00652D8D" w:rsidP="00C051E0">
            <w:pPr>
              <w:rPr>
                <w:sz w:val="28"/>
                <w:szCs w:val="28"/>
              </w:rPr>
            </w:pPr>
          </w:p>
        </w:tc>
      </w:tr>
    </w:tbl>
    <w:p w:rsidR="00652D8D" w:rsidRPr="00652D8D" w:rsidRDefault="00652D8D" w:rsidP="00652D8D">
      <w:pPr>
        <w:jc w:val="center"/>
        <w:rPr>
          <w:sz w:val="28"/>
          <w:szCs w:val="28"/>
        </w:rPr>
      </w:pPr>
    </w:p>
    <w:p w:rsidR="00652D8D" w:rsidRPr="00652D8D" w:rsidRDefault="00652D8D" w:rsidP="00652D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D8D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Year" w:val="2006"/>
          <w:attr w:name="Day" w:val="27"/>
          <w:attr w:name="Month" w:val="09"/>
          <w:attr w:name="ls" w:val="trans"/>
        </w:smartTagPr>
        <w:r w:rsidRPr="00652D8D">
          <w:rPr>
            <w:sz w:val="28"/>
            <w:szCs w:val="28"/>
          </w:rPr>
          <w:t>27.09.2006</w:t>
        </w:r>
      </w:smartTag>
      <w:r w:rsidRPr="00652D8D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Волгограде», </w:t>
      </w:r>
      <w:r w:rsidR="008D3465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протокола № </w:t>
      </w:r>
      <w:r w:rsidRPr="00652D8D">
        <w:rPr>
          <w:sz w:val="28"/>
          <w:szCs w:val="28"/>
        </w:rPr>
        <w:t>1 заседания комиссии по рассмотрению материалов об увековечении памяти выдающихся граждан, событий и организаций в городе-герое Волгограде от 04.04.202</w:t>
      </w:r>
      <w:r w:rsidR="002A0D6F">
        <w:rPr>
          <w:sz w:val="28"/>
          <w:szCs w:val="28"/>
        </w:rPr>
        <w:t>3, руководствуясь статьями</w:t>
      </w:r>
      <w:r w:rsidRPr="00652D8D">
        <w:rPr>
          <w:sz w:val="28"/>
          <w:szCs w:val="28"/>
        </w:rPr>
        <w:t xml:space="preserve"> 24, 26 Устава города-героя Волгограда, Волгоградская городская Дума</w:t>
      </w:r>
    </w:p>
    <w:p w:rsidR="00652D8D" w:rsidRPr="00652D8D" w:rsidRDefault="00652D8D" w:rsidP="00652D8D">
      <w:pPr>
        <w:jc w:val="both"/>
        <w:rPr>
          <w:sz w:val="28"/>
          <w:szCs w:val="28"/>
        </w:rPr>
      </w:pPr>
      <w:r w:rsidRPr="00652D8D">
        <w:rPr>
          <w:b/>
          <w:sz w:val="28"/>
          <w:szCs w:val="28"/>
        </w:rPr>
        <w:t>РЕШИЛА:</w:t>
      </w:r>
      <w:r w:rsidRPr="00652D8D">
        <w:rPr>
          <w:sz w:val="28"/>
          <w:szCs w:val="28"/>
        </w:rPr>
        <w:t xml:space="preserve"> </w:t>
      </w:r>
    </w:p>
    <w:p w:rsidR="00652D8D" w:rsidRPr="00652D8D" w:rsidRDefault="00652D8D" w:rsidP="00652D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52D8D">
        <w:rPr>
          <w:sz w:val="28"/>
          <w:szCs w:val="28"/>
        </w:rPr>
        <w:t>Увековечить память экипажа танка 47-го гвардейского тяжелого танкового полка в форме установки мемориальной доски на здании муниципального общеобразовательного учреждения «Средняя школа № 72 Краснооктябрьского района Волгог</w:t>
      </w:r>
      <w:r>
        <w:rPr>
          <w:sz w:val="28"/>
          <w:szCs w:val="28"/>
        </w:rPr>
        <w:t xml:space="preserve">рада» по адресу: ул. </w:t>
      </w:r>
      <w:r w:rsidRPr="00652D8D">
        <w:rPr>
          <w:sz w:val="28"/>
          <w:szCs w:val="28"/>
        </w:rPr>
        <w:t>Коммунаров, д. 23,</w:t>
      </w:r>
      <w:r w:rsidRPr="00652D8D">
        <w:rPr>
          <w:bCs/>
          <w:sz w:val="28"/>
          <w:szCs w:val="28"/>
        </w:rPr>
        <w:t xml:space="preserve"> Волгоград.</w:t>
      </w:r>
    </w:p>
    <w:p w:rsidR="00652D8D" w:rsidRPr="00652D8D" w:rsidRDefault="00652D8D" w:rsidP="00652D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52D8D">
        <w:rPr>
          <w:sz w:val="28"/>
          <w:szCs w:val="28"/>
        </w:rPr>
        <w:t xml:space="preserve">Утвердить прилагаемый текст надписи на мемориальной доске экипажу танка 47-го гвардейского тяжелого танкового полка. </w:t>
      </w:r>
    </w:p>
    <w:p w:rsidR="00652D8D" w:rsidRPr="00652D8D" w:rsidRDefault="00652D8D" w:rsidP="00652D8D">
      <w:pPr>
        <w:tabs>
          <w:tab w:val="left" w:pos="567"/>
          <w:tab w:val="left" w:pos="1080"/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52D8D">
        <w:rPr>
          <w:sz w:val="28"/>
          <w:szCs w:val="28"/>
        </w:rPr>
        <w:t>Принять к сведению, что:</w:t>
      </w:r>
    </w:p>
    <w:p w:rsidR="00652D8D" w:rsidRPr="00652D8D" w:rsidRDefault="00652D8D" w:rsidP="00652D8D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652D8D">
        <w:rPr>
          <w:sz w:val="28"/>
          <w:szCs w:val="28"/>
        </w:rPr>
        <w:t xml:space="preserve">3.1. Расходы по проектированию, изготовлению, установке и торжественному открытию мемориальной доски </w:t>
      </w:r>
      <w:r w:rsidRPr="00652D8D">
        <w:rPr>
          <w:bCs/>
          <w:sz w:val="28"/>
          <w:szCs w:val="28"/>
        </w:rPr>
        <w:t xml:space="preserve">в память об </w:t>
      </w:r>
      <w:r w:rsidRPr="00652D8D">
        <w:rPr>
          <w:sz w:val="28"/>
          <w:szCs w:val="28"/>
        </w:rPr>
        <w:t xml:space="preserve">экипаже танка </w:t>
      </w:r>
      <w:r>
        <w:rPr>
          <w:sz w:val="28"/>
          <w:szCs w:val="28"/>
        </w:rPr>
        <w:br/>
      </w:r>
      <w:r w:rsidRPr="00652D8D">
        <w:rPr>
          <w:sz w:val="28"/>
          <w:szCs w:val="28"/>
        </w:rPr>
        <w:t>47-го гвардейского тяжелого танкового полка берет на себя фонд исторических исследований «Открытая история».</w:t>
      </w:r>
    </w:p>
    <w:p w:rsidR="00652D8D" w:rsidRPr="00652D8D" w:rsidRDefault="00652D8D" w:rsidP="00652D8D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652D8D">
        <w:rPr>
          <w:sz w:val="28"/>
          <w:szCs w:val="28"/>
        </w:rPr>
        <w:t>3.2. О</w:t>
      </w:r>
      <w:r w:rsidRPr="00652D8D">
        <w:rPr>
          <w:bCs/>
          <w:sz w:val="28"/>
          <w:szCs w:val="28"/>
        </w:rPr>
        <w:t>бязательства по об</w:t>
      </w:r>
      <w:r w:rsidRPr="00652D8D">
        <w:rPr>
          <w:sz w:val="28"/>
          <w:szCs w:val="28"/>
        </w:rPr>
        <w:t xml:space="preserve">еспечению сохранности и </w:t>
      </w:r>
      <w:r w:rsidRPr="00652D8D">
        <w:rPr>
          <w:bCs/>
          <w:sz w:val="28"/>
          <w:szCs w:val="28"/>
        </w:rPr>
        <w:t xml:space="preserve">поддержанию в надлежащем эстетическом виде </w:t>
      </w:r>
      <w:r w:rsidRPr="00652D8D">
        <w:rPr>
          <w:sz w:val="28"/>
          <w:szCs w:val="28"/>
        </w:rPr>
        <w:t xml:space="preserve">мемориальной доски </w:t>
      </w:r>
      <w:r w:rsidRPr="00652D8D">
        <w:rPr>
          <w:bCs/>
          <w:sz w:val="28"/>
          <w:szCs w:val="28"/>
        </w:rPr>
        <w:t xml:space="preserve">в память об </w:t>
      </w:r>
      <w:r w:rsidRPr="00652D8D">
        <w:rPr>
          <w:sz w:val="28"/>
          <w:szCs w:val="28"/>
        </w:rPr>
        <w:t>экипаже танка 47-го гвардейского тяжелого танкового полка берет на себя муниципальное общеобразовательное учреждение «Средняя школа № 72 Краснооктябрьского района Волгограда».</w:t>
      </w:r>
    </w:p>
    <w:p w:rsidR="00652D8D" w:rsidRPr="00652D8D" w:rsidRDefault="00652D8D" w:rsidP="00652D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52D8D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52D8D" w:rsidRPr="00652D8D" w:rsidRDefault="00652D8D" w:rsidP="00652D8D">
      <w:pPr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652D8D">
        <w:rPr>
          <w:bCs/>
          <w:sz w:val="28"/>
          <w:szCs w:val="28"/>
        </w:rPr>
        <w:t>Настоящее решение вступает в силу со дня его принятия.</w:t>
      </w:r>
    </w:p>
    <w:p w:rsidR="00652D8D" w:rsidRDefault="00652D8D" w:rsidP="00652D8D">
      <w:pPr>
        <w:jc w:val="both"/>
        <w:rPr>
          <w:sz w:val="28"/>
          <w:szCs w:val="28"/>
        </w:rPr>
      </w:pPr>
    </w:p>
    <w:p w:rsidR="005B7089" w:rsidRDefault="005B7089" w:rsidP="00652D8D">
      <w:pPr>
        <w:jc w:val="both"/>
        <w:rPr>
          <w:sz w:val="28"/>
          <w:szCs w:val="28"/>
        </w:rPr>
      </w:pPr>
    </w:p>
    <w:p w:rsidR="005B7089" w:rsidRPr="00652D8D" w:rsidRDefault="005B7089" w:rsidP="00652D8D">
      <w:pPr>
        <w:jc w:val="both"/>
        <w:rPr>
          <w:sz w:val="28"/>
          <w:szCs w:val="28"/>
        </w:rPr>
      </w:pPr>
    </w:p>
    <w:p w:rsidR="00652D8D" w:rsidRPr="00652D8D" w:rsidRDefault="00652D8D" w:rsidP="00652D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652D8D">
        <w:rPr>
          <w:sz w:val="28"/>
          <w:szCs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652D8D" w:rsidRPr="00652D8D" w:rsidRDefault="00652D8D" w:rsidP="00652D8D">
      <w:pPr>
        <w:ind w:firstLine="720"/>
        <w:jc w:val="both"/>
        <w:rPr>
          <w:iCs/>
          <w:sz w:val="28"/>
          <w:szCs w:val="28"/>
        </w:rPr>
      </w:pPr>
    </w:p>
    <w:p w:rsidR="00652D8D" w:rsidRPr="00652D8D" w:rsidRDefault="00652D8D" w:rsidP="00652D8D">
      <w:pPr>
        <w:ind w:firstLine="720"/>
        <w:jc w:val="both"/>
        <w:rPr>
          <w:iCs/>
          <w:sz w:val="28"/>
          <w:szCs w:val="28"/>
        </w:rPr>
      </w:pPr>
    </w:p>
    <w:p w:rsidR="00652D8D" w:rsidRPr="00652D8D" w:rsidRDefault="00652D8D" w:rsidP="00652D8D">
      <w:pPr>
        <w:ind w:firstLine="720"/>
        <w:jc w:val="both"/>
        <w:rPr>
          <w:iCs/>
          <w:sz w:val="28"/>
          <w:szCs w:val="28"/>
        </w:rPr>
      </w:pPr>
    </w:p>
    <w:p w:rsidR="00652D8D" w:rsidRPr="00652D8D" w:rsidRDefault="00652D8D" w:rsidP="00652D8D">
      <w:pPr>
        <w:jc w:val="both"/>
        <w:rPr>
          <w:sz w:val="28"/>
          <w:szCs w:val="28"/>
        </w:rPr>
      </w:pPr>
      <w:r w:rsidRPr="00652D8D">
        <w:rPr>
          <w:sz w:val="28"/>
          <w:szCs w:val="28"/>
        </w:rPr>
        <w:t xml:space="preserve">Председатель </w:t>
      </w:r>
    </w:p>
    <w:p w:rsidR="00652D8D" w:rsidRPr="00652D8D" w:rsidRDefault="00652D8D" w:rsidP="00652D8D">
      <w:pPr>
        <w:jc w:val="both"/>
        <w:rPr>
          <w:sz w:val="28"/>
          <w:szCs w:val="28"/>
        </w:rPr>
      </w:pPr>
      <w:r w:rsidRPr="00652D8D">
        <w:rPr>
          <w:sz w:val="28"/>
          <w:szCs w:val="28"/>
        </w:rPr>
        <w:t>Волгоградской городской Думы</w:t>
      </w:r>
      <w:r w:rsidRPr="00652D8D">
        <w:rPr>
          <w:sz w:val="28"/>
          <w:szCs w:val="28"/>
        </w:rPr>
        <w:tab/>
      </w:r>
      <w:r w:rsidRPr="00652D8D">
        <w:rPr>
          <w:sz w:val="28"/>
          <w:szCs w:val="28"/>
        </w:rPr>
        <w:tab/>
      </w:r>
      <w:r w:rsidRPr="00652D8D">
        <w:rPr>
          <w:sz w:val="28"/>
          <w:szCs w:val="28"/>
        </w:rPr>
        <w:tab/>
      </w:r>
      <w:r w:rsidRPr="00652D8D">
        <w:rPr>
          <w:sz w:val="28"/>
          <w:szCs w:val="28"/>
        </w:rPr>
        <w:tab/>
      </w:r>
      <w:r w:rsidRPr="00652D8D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</w:t>
      </w:r>
      <w:r w:rsidRPr="00652D8D">
        <w:rPr>
          <w:sz w:val="28"/>
          <w:szCs w:val="28"/>
        </w:rPr>
        <w:t>В.В.Колесников</w:t>
      </w:r>
    </w:p>
    <w:p w:rsidR="00652D8D" w:rsidRDefault="00652D8D" w:rsidP="00652D8D">
      <w:pPr>
        <w:jc w:val="both"/>
        <w:rPr>
          <w:szCs w:val="28"/>
        </w:rPr>
      </w:pPr>
    </w:p>
    <w:p w:rsidR="00652D8D" w:rsidRDefault="00652D8D" w:rsidP="00652D8D">
      <w:pPr>
        <w:jc w:val="both"/>
        <w:rPr>
          <w:szCs w:val="28"/>
        </w:rPr>
      </w:pPr>
    </w:p>
    <w:p w:rsidR="00652D8D" w:rsidRDefault="00652D8D" w:rsidP="00652D8D">
      <w:pPr>
        <w:jc w:val="both"/>
        <w:rPr>
          <w:szCs w:val="28"/>
        </w:rPr>
      </w:pPr>
    </w:p>
    <w:p w:rsidR="00652D8D" w:rsidRDefault="00652D8D" w:rsidP="00652D8D">
      <w:pPr>
        <w:jc w:val="both"/>
        <w:rPr>
          <w:szCs w:val="28"/>
        </w:rPr>
      </w:pPr>
    </w:p>
    <w:p w:rsidR="00652D8D" w:rsidRDefault="00652D8D" w:rsidP="00652D8D">
      <w:pPr>
        <w:jc w:val="both"/>
        <w:rPr>
          <w:szCs w:val="28"/>
        </w:rPr>
      </w:pPr>
    </w:p>
    <w:p w:rsidR="00652D8D" w:rsidRDefault="00652D8D" w:rsidP="00652D8D">
      <w:pPr>
        <w:jc w:val="both"/>
        <w:rPr>
          <w:szCs w:val="28"/>
        </w:rPr>
      </w:pPr>
    </w:p>
    <w:p w:rsidR="00652D8D" w:rsidRDefault="00652D8D" w:rsidP="00652D8D">
      <w:pPr>
        <w:jc w:val="both"/>
        <w:rPr>
          <w:szCs w:val="28"/>
        </w:rPr>
      </w:pPr>
    </w:p>
    <w:p w:rsidR="00652D8D" w:rsidRDefault="00652D8D" w:rsidP="00652D8D">
      <w:pPr>
        <w:jc w:val="both"/>
        <w:rPr>
          <w:szCs w:val="28"/>
        </w:rPr>
      </w:pPr>
    </w:p>
    <w:p w:rsidR="00652D8D" w:rsidRDefault="00652D8D" w:rsidP="00652D8D">
      <w:pPr>
        <w:jc w:val="both"/>
        <w:rPr>
          <w:szCs w:val="28"/>
        </w:rPr>
      </w:pPr>
    </w:p>
    <w:p w:rsidR="00652D8D" w:rsidRDefault="00652D8D" w:rsidP="00652D8D">
      <w:pPr>
        <w:jc w:val="both"/>
        <w:rPr>
          <w:szCs w:val="28"/>
        </w:rPr>
      </w:pPr>
      <w:bookmarkStart w:id="0" w:name="_GoBack"/>
      <w:bookmarkEnd w:id="0"/>
    </w:p>
    <w:p w:rsidR="00652D8D" w:rsidRDefault="00652D8D" w:rsidP="00652D8D">
      <w:pPr>
        <w:jc w:val="both"/>
        <w:rPr>
          <w:szCs w:val="28"/>
        </w:rPr>
      </w:pPr>
    </w:p>
    <w:p w:rsidR="00652D8D" w:rsidRDefault="00652D8D" w:rsidP="00652D8D">
      <w:pPr>
        <w:jc w:val="both"/>
        <w:rPr>
          <w:szCs w:val="28"/>
        </w:rPr>
      </w:pPr>
    </w:p>
    <w:p w:rsidR="00652D8D" w:rsidRDefault="00652D8D" w:rsidP="00652D8D">
      <w:pPr>
        <w:jc w:val="both"/>
        <w:rPr>
          <w:szCs w:val="28"/>
        </w:rPr>
      </w:pPr>
    </w:p>
    <w:p w:rsidR="00652D8D" w:rsidRDefault="00652D8D" w:rsidP="00652D8D">
      <w:pPr>
        <w:jc w:val="both"/>
        <w:rPr>
          <w:szCs w:val="28"/>
        </w:rPr>
      </w:pPr>
    </w:p>
    <w:p w:rsidR="00652D8D" w:rsidRDefault="00652D8D" w:rsidP="00652D8D">
      <w:pPr>
        <w:jc w:val="both"/>
        <w:rPr>
          <w:szCs w:val="28"/>
        </w:rPr>
      </w:pPr>
    </w:p>
    <w:p w:rsidR="00652D8D" w:rsidRDefault="00652D8D" w:rsidP="00652D8D">
      <w:pPr>
        <w:jc w:val="both"/>
        <w:rPr>
          <w:szCs w:val="28"/>
        </w:rPr>
      </w:pPr>
    </w:p>
    <w:p w:rsidR="00652D8D" w:rsidRDefault="00652D8D" w:rsidP="00652D8D">
      <w:pPr>
        <w:jc w:val="both"/>
        <w:rPr>
          <w:szCs w:val="28"/>
        </w:rPr>
      </w:pPr>
    </w:p>
    <w:sectPr w:rsidR="00652D8D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4F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447839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0B90"/>
    <w:rsid w:val="0010551E"/>
    <w:rsid w:val="00186D25"/>
    <w:rsid w:val="001D7F9D"/>
    <w:rsid w:val="00200F1E"/>
    <w:rsid w:val="002259A5"/>
    <w:rsid w:val="002429A1"/>
    <w:rsid w:val="00286049"/>
    <w:rsid w:val="002A0D6F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B7089"/>
    <w:rsid w:val="005E5400"/>
    <w:rsid w:val="005F5EAC"/>
    <w:rsid w:val="00652D8D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A669A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465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404F5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65F7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2530"/>
    <o:shapelayout v:ext="edit">
      <o:idmap v:ext="edit" data="1"/>
    </o:shapelayout>
  </w:shapeDefaults>
  <w:decimalSymbol w:val=","/>
  <w:listSeparator w:val=";"/>
  <w15:docId w15:val="{6EDA1C4F-0421-4EE4-91E7-C38239BA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652D8D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52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81217B2-25C7-4E77-8957-DDCC6E64B633}"/>
</file>

<file path=customXml/itemProps2.xml><?xml version="1.0" encoding="utf-8"?>
<ds:datastoreItem xmlns:ds="http://schemas.openxmlformats.org/officeDocument/2006/customXml" ds:itemID="{8DF3A755-EEF4-4CCB-94D5-0904B1C162AC}"/>
</file>

<file path=customXml/itemProps3.xml><?xml version="1.0" encoding="utf-8"?>
<ds:datastoreItem xmlns:ds="http://schemas.openxmlformats.org/officeDocument/2006/customXml" ds:itemID="{B03B882F-CF87-475A-B5AC-481A87D64CFB}"/>
</file>

<file path=customXml/itemProps4.xml><?xml version="1.0" encoding="utf-8"?>
<ds:datastoreItem xmlns:ds="http://schemas.openxmlformats.org/officeDocument/2006/customXml" ds:itemID="{DBC3264E-22AC-41D6-BD3F-C0AC789487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2023-05-05T06:26:00Z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