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7545" w:rsidRPr="008A77E6" w:rsidRDefault="00ED7545" w:rsidP="00ED7545">
      <w:pPr>
        <w:ind w:left="5670"/>
        <w:jc w:val="both"/>
        <w:rPr>
          <w:sz w:val="28"/>
          <w:szCs w:val="28"/>
        </w:rPr>
      </w:pPr>
      <w:r w:rsidRPr="008A77E6">
        <w:rPr>
          <w:sz w:val="28"/>
          <w:szCs w:val="28"/>
        </w:rPr>
        <w:t xml:space="preserve">Приложение </w:t>
      </w:r>
      <w:r w:rsidR="0073114C">
        <w:rPr>
          <w:sz w:val="28"/>
          <w:szCs w:val="28"/>
        </w:rPr>
        <w:t>1</w:t>
      </w:r>
      <w:r w:rsidR="00AD4ECE">
        <w:rPr>
          <w:sz w:val="28"/>
          <w:szCs w:val="28"/>
        </w:rPr>
        <w:t>8</w:t>
      </w:r>
    </w:p>
    <w:p w:rsidR="00ED7545" w:rsidRDefault="00ED7545" w:rsidP="00ED7545">
      <w:pPr>
        <w:ind w:left="5670"/>
        <w:jc w:val="both"/>
        <w:rPr>
          <w:sz w:val="28"/>
          <w:szCs w:val="28"/>
        </w:rPr>
      </w:pPr>
      <w:r w:rsidRPr="008A77E6">
        <w:rPr>
          <w:sz w:val="28"/>
          <w:szCs w:val="28"/>
        </w:rPr>
        <w:t xml:space="preserve">к решению </w:t>
      </w:r>
    </w:p>
    <w:p w:rsidR="00ED7545" w:rsidRDefault="00ED7545" w:rsidP="00ED7545">
      <w:pPr>
        <w:ind w:left="5670"/>
        <w:jc w:val="both"/>
        <w:rPr>
          <w:sz w:val="28"/>
          <w:szCs w:val="28"/>
        </w:rPr>
      </w:pPr>
      <w:r w:rsidRPr="008A77E6">
        <w:rPr>
          <w:sz w:val="28"/>
          <w:szCs w:val="28"/>
        </w:rPr>
        <w:t xml:space="preserve">Волгоградской городской Думы </w:t>
      </w:r>
    </w:p>
    <w:p w:rsidR="00ED7545" w:rsidRPr="008A77E6" w:rsidRDefault="00ED7545" w:rsidP="00ED7545">
      <w:pPr>
        <w:ind w:left="5670"/>
        <w:jc w:val="both"/>
        <w:rPr>
          <w:sz w:val="28"/>
          <w:szCs w:val="28"/>
        </w:rPr>
      </w:pPr>
    </w:p>
    <w:p w:rsidR="00ED7545" w:rsidRPr="008A77E6" w:rsidRDefault="00ED7545" w:rsidP="00ED7545">
      <w:pPr>
        <w:pStyle w:val="ConsPlusNormal"/>
        <w:widowControl/>
        <w:ind w:left="567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A77E6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  <w:u w:val="single"/>
        </w:rPr>
        <w:t>06.12.2013</w:t>
      </w:r>
      <w:r w:rsidRPr="008A77E6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  <w:u w:val="single"/>
        </w:rPr>
        <w:t>7/159</w:t>
      </w:r>
    </w:p>
    <w:p w:rsidR="00ED7545" w:rsidRDefault="00ED7545" w:rsidP="001F1598">
      <w:pPr>
        <w:rPr>
          <w:sz w:val="28"/>
          <w:szCs w:val="28"/>
        </w:rPr>
      </w:pPr>
    </w:p>
    <w:p w:rsidR="00ED7545" w:rsidRDefault="00ED7545" w:rsidP="001F1598">
      <w:pPr>
        <w:rPr>
          <w:sz w:val="28"/>
          <w:szCs w:val="28"/>
        </w:rPr>
      </w:pPr>
    </w:p>
    <w:p w:rsidR="00ED7545" w:rsidRDefault="00ED7545" w:rsidP="001F1598">
      <w:pPr>
        <w:rPr>
          <w:sz w:val="28"/>
          <w:szCs w:val="28"/>
        </w:rPr>
      </w:pPr>
    </w:p>
    <w:p w:rsidR="00DB59EC" w:rsidRDefault="00DB59EC" w:rsidP="00DB59EC">
      <w:pPr>
        <w:jc w:val="center"/>
        <w:rPr>
          <w:sz w:val="28"/>
          <w:szCs w:val="28"/>
        </w:rPr>
      </w:pPr>
      <w:r w:rsidRPr="008A77E6">
        <w:rPr>
          <w:sz w:val="28"/>
          <w:szCs w:val="28"/>
        </w:rPr>
        <w:t>Картографическое описание границ</w:t>
      </w:r>
      <w:r>
        <w:rPr>
          <w:sz w:val="28"/>
          <w:szCs w:val="28"/>
        </w:rPr>
        <w:t xml:space="preserve">ы </w:t>
      </w:r>
    </w:p>
    <w:p w:rsidR="00DB59EC" w:rsidRDefault="00DB59EC" w:rsidP="00DB59E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между Кировским </w:t>
      </w:r>
      <w:r w:rsidR="00AD4ECE">
        <w:rPr>
          <w:sz w:val="28"/>
          <w:szCs w:val="28"/>
        </w:rPr>
        <w:t xml:space="preserve">и Красноармейским </w:t>
      </w:r>
      <w:r>
        <w:rPr>
          <w:sz w:val="28"/>
          <w:szCs w:val="28"/>
        </w:rPr>
        <w:t xml:space="preserve">районами </w:t>
      </w:r>
    </w:p>
    <w:p w:rsidR="00DB59EC" w:rsidRDefault="00DB59EC" w:rsidP="00DB59EC">
      <w:pPr>
        <w:jc w:val="center"/>
        <w:rPr>
          <w:sz w:val="28"/>
          <w:szCs w:val="28"/>
        </w:rPr>
      </w:pPr>
      <w:r w:rsidRPr="003A2538">
        <w:rPr>
          <w:sz w:val="28"/>
          <w:szCs w:val="28"/>
        </w:rPr>
        <w:t>городского округа город-геро</w:t>
      </w:r>
      <w:r>
        <w:rPr>
          <w:sz w:val="28"/>
          <w:szCs w:val="28"/>
        </w:rPr>
        <w:t>й</w:t>
      </w:r>
      <w:r w:rsidRPr="003A2538">
        <w:rPr>
          <w:sz w:val="28"/>
          <w:szCs w:val="28"/>
        </w:rPr>
        <w:t xml:space="preserve"> Волгоград</w:t>
      </w:r>
      <w:r>
        <w:rPr>
          <w:sz w:val="28"/>
          <w:szCs w:val="28"/>
        </w:rPr>
        <w:t xml:space="preserve"> (от </w:t>
      </w:r>
      <w:r w:rsidR="00AD4ECE">
        <w:rPr>
          <w:sz w:val="28"/>
          <w:szCs w:val="28"/>
        </w:rPr>
        <w:t>М</w:t>
      </w:r>
      <w:r>
        <w:rPr>
          <w:sz w:val="28"/>
          <w:szCs w:val="28"/>
        </w:rPr>
        <w:t xml:space="preserve"> до </w:t>
      </w:r>
      <w:r w:rsidR="00AD4ECE">
        <w:rPr>
          <w:sz w:val="28"/>
          <w:szCs w:val="28"/>
        </w:rPr>
        <w:t>Н</w:t>
      </w:r>
      <w:r>
        <w:rPr>
          <w:sz w:val="28"/>
          <w:szCs w:val="28"/>
        </w:rPr>
        <w:t>)</w:t>
      </w:r>
    </w:p>
    <w:p w:rsidR="00DB59EC" w:rsidRPr="008A77E6" w:rsidRDefault="00DB59EC" w:rsidP="00DB59EC">
      <w:pPr>
        <w:jc w:val="center"/>
        <w:rPr>
          <w:sz w:val="28"/>
          <w:szCs w:val="28"/>
        </w:rPr>
      </w:pPr>
    </w:p>
    <w:p w:rsidR="00AD4ECE" w:rsidRPr="006D5EC3" w:rsidRDefault="00AD4ECE" w:rsidP="00AD4EC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Граница начинается на границе городского округа город-геро</w:t>
      </w:r>
      <w:r w:rsidR="004F0F9A">
        <w:rPr>
          <w:sz w:val="28"/>
          <w:szCs w:val="28"/>
        </w:rPr>
        <w:t>й</w:t>
      </w:r>
      <w:r>
        <w:rPr>
          <w:sz w:val="28"/>
          <w:szCs w:val="28"/>
        </w:rPr>
        <w:t xml:space="preserve"> Волгогра</w:t>
      </w:r>
      <w:r w:rsidR="00E4496C">
        <w:rPr>
          <w:sz w:val="28"/>
          <w:szCs w:val="28"/>
        </w:rPr>
        <w:t>д</w:t>
      </w:r>
      <w:r w:rsidR="004F0F9A">
        <w:rPr>
          <w:sz w:val="28"/>
          <w:szCs w:val="28"/>
        </w:rPr>
        <w:t xml:space="preserve"> и проходит 11003 </w:t>
      </w:r>
      <w:r>
        <w:rPr>
          <w:sz w:val="28"/>
          <w:szCs w:val="28"/>
        </w:rPr>
        <w:t xml:space="preserve">м по фарватеру р. Волги против течения, огибая о. </w:t>
      </w:r>
      <w:proofErr w:type="spellStart"/>
      <w:r>
        <w:rPr>
          <w:sz w:val="28"/>
          <w:szCs w:val="28"/>
        </w:rPr>
        <w:t>Сарпи</w:t>
      </w:r>
      <w:r>
        <w:rPr>
          <w:sz w:val="28"/>
          <w:szCs w:val="28"/>
        </w:rPr>
        <w:t>н</w:t>
      </w:r>
      <w:r>
        <w:rPr>
          <w:sz w:val="28"/>
          <w:szCs w:val="28"/>
        </w:rPr>
        <w:t>ский</w:t>
      </w:r>
      <w:proofErr w:type="spellEnd"/>
      <w:r>
        <w:rPr>
          <w:sz w:val="28"/>
          <w:szCs w:val="28"/>
        </w:rPr>
        <w:t xml:space="preserve"> с южной стороны; далее – перпендикулярно береговой линии до перес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чения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 створом сущ</w:t>
      </w:r>
      <w:r w:rsidR="004F0F9A">
        <w:rPr>
          <w:sz w:val="28"/>
          <w:szCs w:val="28"/>
        </w:rPr>
        <w:t>ествующего бетонного забора; д</w:t>
      </w:r>
      <w:r>
        <w:rPr>
          <w:sz w:val="28"/>
          <w:szCs w:val="28"/>
        </w:rPr>
        <w:t xml:space="preserve">алее </w:t>
      </w:r>
      <w:r w:rsidR="004F0F9A">
        <w:rPr>
          <w:sz w:val="28"/>
          <w:szCs w:val="28"/>
        </w:rPr>
        <w:t xml:space="preserve">– </w:t>
      </w:r>
      <w:r>
        <w:rPr>
          <w:sz w:val="28"/>
          <w:szCs w:val="28"/>
        </w:rPr>
        <w:t>по створу сущ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ствующего бетонного забора, ограничивающего территорию </w:t>
      </w:r>
      <w:r w:rsidR="004F70A4">
        <w:rPr>
          <w:sz w:val="28"/>
          <w:szCs w:val="28"/>
        </w:rPr>
        <w:t>Волгоградского открытого акционерного общества</w:t>
      </w:r>
      <w:r w:rsidR="004F0F9A">
        <w:rPr>
          <w:sz w:val="28"/>
          <w:szCs w:val="28"/>
        </w:rPr>
        <w:t xml:space="preserve"> «Химпром»;</w:t>
      </w:r>
      <w:r>
        <w:rPr>
          <w:sz w:val="28"/>
          <w:szCs w:val="28"/>
        </w:rPr>
        <w:t xml:space="preserve"> и далее </w:t>
      </w:r>
      <w:r w:rsidR="008E386F">
        <w:rPr>
          <w:sz w:val="28"/>
          <w:szCs w:val="28"/>
        </w:rPr>
        <w:t xml:space="preserve">– </w:t>
      </w:r>
      <w:bookmarkStart w:id="0" w:name="_GoBack"/>
      <w:bookmarkEnd w:id="0"/>
      <w:r>
        <w:rPr>
          <w:sz w:val="28"/>
          <w:szCs w:val="28"/>
        </w:rPr>
        <w:t xml:space="preserve">по </w:t>
      </w:r>
      <w:r w:rsidR="00B67ED5">
        <w:rPr>
          <w:sz w:val="28"/>
          <w:szCs w:val="28"/>
        </w:rPr>
        <w:t>забору</w:t>
      </w:r>
      <w:r>
        <w:rPr>
          <w:sz w:val="28"/>
          <w:szCs w:val="28"/>
        </w:rPr>
        <w:t xml:space="preserve">; </w:t>
      </w:r>
      <w:proofErr w:type="gramStart"/>
      <w:r>
        <w:rPr>
          <w:sz w:val="28"/>
          <w:szCs w:val="28"/>
        </w:rPr>
        <w:t xml:space="preserve">через </w:t>
      </w:r>
      <w:r w:rsidR="00E4496C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293 м </w:t>
      </w:r>
      <w:r w:rsidR="00B67ED5">
        <w:rPr>
          <w:sz w:val="28"/>
          <w:szCs w:val="28"/>
        </w:rPr>
        <w:t xml:space="preserve">– </w:t>
      </w:r>
      <w:r>
        <w:rPr>
          <w:sz w:val="28"/>
          <w:szCs w:val="28"/>
        </w:rPr>
        <w:t>на юго-восток по бетонному забору между промышленными площа</w:t>
      </w:r>
      <w:r>
        <w:rPr>
          <w:sz w:val="28"/>
          <w:szCs w:val="28"/>
        </w:rPr>
        <w:t>д</w:t>
      </w:r>
      <w:r>
        <w:rPr>
          <w:sz w:val="28"/>
          <w:szCs w:val="28"/>
        </w:rPr>
        <w:t xml:space="preserve">ками цехов по переработке </w:t>
      </w:r>
      <w:proofErr w:type="spellStart"/>
      <w:r>
        <w:rPr>
          <w:sz w:val="28"/>
          <w:szCs w:val="28"/>
        </w:rPr>
        <w:t>вторцветмета</w:t>
      </w:r>
      <w:proofErr w:type="spellEnd"/>
      <w:r>
        <w:rPr>
          <w:sz w:val="28"/>
          <w:szCs w:val="28"/>
        </w:rPr>
        <w:t xml:space="preserve">; через 134 </w:t>
      </w:r>
      <w:r w:rsidR="004F0F9A">
        <w:rPr>
          <w:sz w:val="28"/>
          <w:szCs w:val="28"/>
        </w:rPr>
        <w:t>м – на юго-запад по краю асфальто</w:t>
      </w:r>
      <w:r>
        <w:rPr>
          <w:sz w:val="28"/>
          <w:szCs w:val="28"/>
        </w:rPr>
        <w:t>бетонного покрытия; затем граница идет на угол существующего б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тонного забора территории </w:t>
      </w:r>
      <w:r w:rsidR="00526E2F">
        <w:rPr>
          <w:sz w:val="28"/>
          <w:szCs w:val="28"/>
        </w:rPr>
        <w:t xml:space="preserve">открытого акционерного общества </w:t>
      </w:r>
      <w:r>
        <w:rPr>
          <w:sz w:val="28"/>
          <w:szCs w:val="28"/>
        </w:rPr>
        <w:t>научно-иссле</w:t>
      </w:r>
      <w:r w:rsidR="00526E2F">
        <w:rPr>
          <w:sz w:val="28"/>
          <w:szCs w:val="28"/>
        </w:rPr>
        <w:t>-</w:t>
      </w:r>
      <w:r>
        <w:rPr>
          <w:sz w:val="28"/>
          <w:szCs w:val="28"/>
        </w:rPr>
        <w:t>довательского центра «Химпром»; далее – в юго-западном направлении по б</w:t>
      </w:r>
      <w:r>
        <w:rPr>
          <w:sz w:val="28"/>
          <w:szCs w:val="28"/>
        </w:rPr>
        <w:t>е</w:t>
      </w:r>
      <w:r>
        <w:rPr>
          <w:sz w:val="28"/>
          <w:szCs w:val="28"/>
        </w:rPr>
        <w:t>тонному забору и в створе с ним, пересекая железнодорожные пути;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далее – в юго-восточном направлении по правому рельсу до пересечения с переездом; з</w:t>
      </w:r>
      <w:r>
        <w:rPr>
          <w:sz w:val="28"/>
          <w:szCs w:val="28"/>
        </w:rPr>
        <w:t>а</w:t>
      </w:r>
      <w:r>
        <w:rPr>
          <w:sz w:val="28"/>
          <w:szCs w:val="28"/>
        </w:rPr>
        <w:t>тем – в юго-западном направлении по правому краю проезжей части</w:t>
      </w:r>
      <w:r w:rsidR="00157D9A">
        <w:rPr>
          <w:sz w:val="28"/>
          <w:szCs w:val="28"/>
        </w:rPr>
        <w:t>,</w:t>
      </w:r>
      <w:r>
        <w:rPr>
          <w:sz w:val="28"/>
          <w:szCs w:val="28"/>
        </w:rPr>
        <w:t xml:space="preserve"> пересекая проезжую часть ул. Лазоревой; через 120 м от края проезжей части ул. Лазор</w:t>
      </w:r>
      <w:r>
        <w:rPr>
          <w:sz w:val="28"/>
          <w:szCs w:val="28"/>
        </w:rPr>
        <w:t>е</w:t>
      </w:r>
      <w:r w:rsidR="00157D9A">
        <w:rPr>
          <w:sz w:val="28"/>
          <w:szCs w:val="28"/>
        </w:rPr>
        <w:t>вой</w:t>
      </w:r>
      <w:r>
        <w:rPr>
          <w:sz w:val="28"/>
          <w:szCs w:val="28"/>
        </w:rPr>
        <w:t xml:space="preserve"> поворачивает на северо-запад и огибает с северо-восточной и северо-западной сторо</w:t>
      </w:r>
      <w:r w:rsidR="00157D9A">
        <w:rPr>
          <w:sz w:val="28"/>
          <w:szCs w:val="28"/>
        </w:rPr>
        <w:t>н</w:t>
      </w:r>
      <w:r>
        <w:rPr>
          <w:sz w:val="28"/>
          <w:szCs w:val="28"/>
        </w:rPr>
        <w:t xml:space="preserve"> квартал индивидуальной жилой застройки до пересечения с ул. Зеленоградской;</w:t>
      </w:r>
      <w:proofErr w:type="gramEnd"/>
      <w:r>
        <w:rPr>
          <w:sz w:val="28"/>
          <w:szCs w:val="28"/>
        </w:rPr>
        <w:t xml:space="preserve"> далее – на северо-запад по правому краю проезжей части, затем поворачивает на юго-запад, огибая кварталы индивидуальной жилой з</w:t>
      </w:r>
      <w:r>
        <w:rPr>
          <w:sz w:val="28"/>
          <w:szCs w:val="28"/>
        </w:rPr>
        <w:t>а</w:t>
      </w:r>
      <w:r>
        <w:rPr>
          <w:sz w:val="28"/>
          <w:szCs w:val="28"/>
        </w:rPr>
        <w:t>стройки; д</w:t>
      </w:r>
      <w:r w:rsidR="004F70A4">
        <w:rPr>
          <w:sz w:val="28"/>
          <w:szCs w:val="28"/>
        </w:rPr>
        <w:t>а</w:t>
      </w:r>
      <w:r>
        <w:rPr>
          <w:sz w:val="28"/>
          <w:szCs w:val="28"/>
        </w:rPr>
        <w:t>лее – по прямой в юго-западном направлении до пересечения с оврагом; далее – по тальвегу оврага до пересечения с границей городского округа город-герой Волгоград.</w:t>
      </w:r>
      <w:r w:rsidRPr="006D5EC3">
        <w:rPr>
          <w:sz w:val="28"/>
          <w:szCs w:val="28"/>
        </w:rPr>
        <w:t xml:space="preserve"> </w:t>
      </w:r>
    </w:p>
    <w:p w:rsidR="00236981" w:rsidRDefault="00236981" w:rsidP="001F1598">
      <w:pPr>
        <w:rPr>
          <w:sz w:val="28"/>
          <w:szCs w:val="28"/>
        </w:rPr>
      </w:pPr>
    </w:p>
    <w:p w:rsidR="001F1598" w:rsidRDefault="001F1598" w:rsidP="009E6858">
      <w:pPr>
        <w:jc w:val="both"/>
        <w:rPr>
          <w:sz w:val="28"/>
          <w:szCs w:val="28"/>
        </w:rPr>
      </w:pPr>
    </w:p>
    <w:p w:rsidR="001F1598" w:rsidRDefault="001F1598" w:rsidP="009E6858">
      <w:pPr>
        <w:jc w:val="both"/>
        <w:rPr>
          <w:sz w:val="28"/>
          <w:szCs w:val="28"/>
        </w:rPr>
      </w:pPr>
    </w:p>
    <w:p w:rsidR="00ED7545" w:rsidRDefault="00ED7545" w:rsidP="009E6858">
      <w:pPr>
        <w:jc w:val="both"/>
        <w:rPr>
          <w:sz w:val="28"/>
          <w:szCs w:val="28"/>
        </w:rPr>
      </w:pPr>
      <w:r>
        <w:rPr>
          <w:sz w:val="28"/>
          <w:szCs w:val="28"/>
        </w:rPr>
        <w:t>Первый заместитель</w:t>
      </w:r>
    </w:p>
    <w:p w:rsidR="00ED7545" w:rsidRDefault="00ED7545" w:rsidP="009E685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главы Волгограда                                                                                  </w:t>
      </w:r>
      <w:r w:rsidR="005869CE"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М.М.Девятов</w:t>
      </w:r>
      <w:proofErr w:type="spellEnd"/>
    </w:p>
    <w:p w:rsidR="00ED7545" w:rsidRPr="00CB42B2" w:rsidRDefault="00ED7545" w:rsidP="009E6858">
      <w:pPr>
        <w:jc w:val="both"/>
      </w:pPr>
    </w:p>
    <w:sectPr w:rsidR="00ED7545" w:rsidRPr="00CB42B2" w:rsidSect="009E6858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5F1"/>
    <w:rsid w:val="000305F1"/>
    <w:rsid w:val="00057500"/>
    <w:rsid w:val="00157D9A"/>
    <w:rsid w:val="001E6EC0"/>
    <w:rsid w:val="001F1598"/>
    <w:rsid w:val="00205D60"/>
    <w:rsid w:val="0023550B"/>
    <w:rsid w:val="00236981"/>
    <w:rsid w:val="002F0010"/>
    <w:rsid w:val="00327648"/>
    <w:rsid w:val="003645DD"/>
    <w:rsid w:val="00491BB3"/>
    <w:rsid w:val="004F0F9A"/>
    <w:rsid w:val="004F70A4"/>
    <w:rsid w:val="00526E2F"/>
    <w:rsid w:val="005869CE"/>
    <w:rsid w:val="005B5C3F"/>
    <w:rsid w:val="0073114C"/>
    <w:rsid w:val="007B5C35"/>
    <w:rsid w:val="007E1020"/>
    <w:rsid w:val="008E386F"/>
    <w:rsid w:val="009E6858"/>
    <w:rsid w:val="00AD4ECE"/>
    <w:rsid w:val="00B67ED5"/>
    <w:rsid w:val="00B96CA7"/>
    <w:rsid w:val="00BD2A71"/>
    <w:rsid w:val="00C4459A"/>
    <w:rsid w:val="00CB42B2"/>
    <w:rsid w:val="00CC00D0"/>
    <w:rsid w:val="00DB59EC"/>
    <w:rsid w:val="00E4496C"/>
    <w:rsid w:val="00ED7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75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ED754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ED7545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869C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69C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75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ED754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ED7545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869C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69C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Приложение 18</FullName>
  </documentManagement>
</p:properties>
</file>

<file path=customXml/itemProps1.xml><?xml version="1.0" encoding="utf-8"?>
<ds:datastoreItem xmlns:ds="http://schemas.openxmlformats.org/officeDocument/2006/customXml" ds:itemID="{7998954E-670F-4B67-A66D-89F83D25C2C6}"/>
</file>

<file path=customXml/itemProps2.xml><?xml version="1.0" encoding="utf-8"?>
<ds:datastoreItem xmlns:ds="http://schemas.openxmlformats.org/officeDocument/2006/customXml" ds:itemID="{18E94957-8628-484F-A89B-AF3F02BC54B9}"/>
</file>

<file path=customXml/itemProps3.xml><?xml version="1.0" encoding="utf-8"?>
<ds:datastoreItem xmlns:ds="http://schemas.openxmlformats.org/officeDocument/2006/customXml" ds:itemID="{B1BEE48C-98F1-4B82-9033-C7E53350DCA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1899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Капкова Ирина Васильевна</dc:creator>
  <cp:lastModifiedBy>Литвинцева Татьяна Анатольевна</cp:lastModifiedBy>
  <cp:revision>11</cp:revision>
  <cp:lastPrinted>2013-12-12T13:40:00Z</cp:lastPrinted>
  <dcterms:created xsi:type="dcterms:W3CDTF">2013-12-12T07:23:00Z</dcterms:created>
  <dcterms:modified xsi:type="dcterms:W3CDTF">2013-12-13T04:50:00Z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