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C7CE2" w:rsidRDefault="00715E23" w:rsidP="008C7CE2">
      <w:pPr>
        <w:jc w:val="center"/>
        <w:rPr>
          <w:caps/>
          <w:sz w:val="32"/>
          <w:szCs w:val="32"/>
        </w:rPr>
      </w:pPr>
      <w:r w:rsidRPr="008C7CE2">
        <w:rPr>
          <w:caps/>
          <w:sz w:val="32"/>
          <w:szCs w:val="32"/>
        </w:rPr>
        <w:t>ВОЛГОГРАДСКая городская дума</w:t>
      </w:r>
    </w:p>
    <w:p w:rsidR="00715E23" w:rsidRPr="008C7CE2" w:rsidRDefault="00715E23" w:rsidP="008C7CE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C7CE2" w:rsidRDefault="00715E23" w:rsidP="008C7CE2">
      <w:pPr>
        <w:pBdr>
          <w:bottom w:val="double" w:sz="12" w:space="1" w:color="auto"/>
        </w:pBdr>
        <w:jc w:val="center"/>
        <w:rPr>
          <w:b/>
          <w:sz w:val="32"/>
        </w:rPr>
      </w:pPr>
      <w:r w:rsidRPr="008C7CE2">
        <w:rPr>
          <w:b/>
          <w:sz w:val="32"/>
        </w:rPr>
        <w:t>РЕШЕНИЕ</w:t>
      </w:r>
    </w:p>
    <w:p w:rsidR="00715E23" w:rsidRPr="008C7CE2" w:rsidRDefault="00715E23" w:rsidP="008C7CE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C7CE2" w:rsidRDefault="00556EF0" w:rsidP="008C7CE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C7CE2">
        <w:rPr>
          <w:sz w:val="16"/>
          <w:szCs w:val="16"/>
        </w:rPr>
        <w:t>400066, Волгоград, пр-кт им.</w:t>
      </w:r>
      <w:r w:rsidR="0010551E" w:rsidRPr="008C7CE2">
        <w:rPr>
          <w:sz w:val="16"/>
          <w:szCs w:val="16"/>
        </w:rPr>
        <w:t xml:space="preserve"> </w:t>
      </w:r>
      <w:r w:rsidRPr="008C7CE2">
        <w:rPr>
          <w:sz w:val="16"/>
          <w:szCs w:val="16"/>
        </w:rPr>
        <w:t xml:space="preserve">В.И.Ленина, д. 10, тел./факс (8442) 38-08-89, </w:t>
      </w:r>
      <w:r w:rsidRPr="008C7CE2">
        <w:rPr>
          <w:sz w:val="16"/>
          <w:szCs w:val="16"/>
          <w:lang w:val="en-US"/>
        </w:rPr>
        <w:t>E</w:t>
      </w:r>
      <w:r w:rsidRPr="008C7CE2">
        <w:rPr>
          <w:sz w:val="16"/>
          <w:szCs w:val="16"/>
        </w:rPr>
        <w:t>-</w:t>
      </w:r>
      <w:r w:rsidRPr="008C7CE2">
        <w:rPr>
          <w:sz w:val="16"/>
          <w:szCs w:val="16"/>
          <w:lang w:val="en-US"/>
        </w:rPr>
        <w:t>mail</w:t>
      </w:r>
      <w:r w:rsidRPr="008C7CE2">
        <w:rPr>
          <w:sz w:val="16"/>
          <w:szCs w:val="16"/>
        </w:rPr>
        <w:t xml:space="preserve">: </w:t>
      </w:r>
      <w:r w:rsidR="005E5400" w:rsidRPr="008C7CE2">
        <w:rPr>
          <w:sz w:val="16"/>
          <w:szCs w:val="16"/>
          <w:lang w:val="en-US"/>
        </w:rPr>
        <w:t>gs</w:t>
      </w:r>
      <w:r w:rsidR="005E5400" w:rsidRPr="008C7CE2">
        <w:rPr>
          <w:sz w:val="16"/>
          <w:szCs w:val="16"/>
        </w:rPr>
        <w:t>_</w:t>
      </w:r>
      <w:r w:rsidR="005E5400" w:rsidRPr="008C7CE2">
        <w:rPr>
          <w:sz w:val="16"/>
          <w:szCs w:val="16"/>
          <w:lang w:val="en-US"/>
        </w:rPr>
        <w:t>kanc</w:t>
      </w:r>
      <w:r w:rsidR="005E5400" w:rsidRPr="008C7CE2">
        <w:rPr>
          <w:sz w:val="16"/>
          <w:szCs w:val="16"/>
        </w:rPr>
        <w:t>@</w:t>
      </w:r>
      <w:r w:rsidR="005E5400" w:rsidRPr="008C7CE2">
        <w:rPr>
          <w:sz w:val="16"/>
          <w:szCs w:val="16"/>
          <w:lang w:val="en-US"/>
        </w:rPr>
        <w:t>volgsovet</w:t>
      </w:r>
      <w:r w:rsidR="005E5400" w:rsidRPr="008C7CE2">
        <w:rPr>
          <w:sz w:val="16"/>
          <w:szCs w:val="16"/>
        </w:rPr>
        <w:t>.</w:t>
      </w:r>
      <w:r w:rsidR="005E5400" w:rsidRPr="008C7CE2">
        <w:rPr>
          <w:sz w:val="16"/>
          <w:szCs w:val="16"/>
          <w:lang w:val="en-US"/>
        </w:rPr>
        <w:t>ru</w:t>
      </w:r>
    </w:p>
    <w:p w:rsidR="00715E23" w:rsidRPr="008C7CE2" w:rsidRDefault="00715E23" w:rsidP="008C7CE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C7CE2" w:rsidTr="002E7342">
        <w:tc>
          <w:tcPr>
            <w:tcW w:w="486" w:type="dxa"/>
            <w:vAlign w:val="bottom"/>
            <w:hideMark/>
          </w:tcPr>
          <w:p w:rsidR="00715E23" w:rsidRPr="008C7CE2" w:rsidRDefault="00715E23" w:rsidP="008C7CE2">
            <w:pPr>
              <w:pStyle w:val="aa"/>
              <w:jc w:val="center"/>
            </w:pPr>
            <w:r w:rsidRPr="008C7CE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C7CE2" w:rsidRDefault="001645BA" w:rsidP="008C7CE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Pr="008C7CE2" w:rsidRDefault="00715E23" w:rsidP="008C7CE2">
            <w:pPr>
              <w:pStyle w:val="aa"/>
              <w:jc w:val="center"/>
            </w:pPr>
            <w:r w:rsidRPr="008C7CE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C7CE2" w:rsidRDefault="001645BA" w:rsidP="008C7CE2">
            <w:pPr>
              <w:pStyle w:val="aa"/>
              <w:jc w:val="center"/>
            </w:pPr>
            <w:r>
              <w:t>87/1199</w:t>
            </w:r>
          </w:p>
        </w:tc>
      </w:tr>
    </w:tbl>
    <w:p w:rsidR="004D75D6" w:rsidRPr="008C7CE2" w:rsidRDefault="004D75D6" w:rsidP="008C7CE2">
      <w:pPr>
        <w:rPr>
          <w:sz w:val="28"/>
          <w:szCs w:val="28"/>
        </w:rPr>
      </w:pPr>
    </w:p>
    <w:p w:rsidR="008C7CE2" w:rsidRPr="008C7CE2" w:rsidRDefault="008C7CE2" w:rsidP="008C7CE2">
      <w:pPr>
        <w:ind w:right="2126"/>
        <w:jc w:val="both"/>
        <w:rPr>
          <w:sz w:val="28"/>
          <w:szCs w:val="28"/>
        </w:rPr>
      </w:pPr>
      <w:r w:rsidRPr="008C7CE2">
        <w:rPr>
          <w:sz w:val="28"/>
          <w:szCs w:val="28"/>
        </w:rPr>
        <w:t>О внесении изменени</w:t>
      </w:r>
      <w:r w:rsidR="00967E8C">
        <w:rPr>
          <w:sz w:val="28"/>
          <w:szCs w:val="28"/>
        </w:rPr>
        <w:t>й</w:t>
      </w:r>
      <w:r w:rsidRPr="008C7CE2">
        <w:rPr>
          <w:sz w:val="28"/>
          <w:szCs w:val="28"/>
        </w:rPr>
        <w:t xml:space="preserve"> в решение Волгоградской городской Думы от 21.12.2018 № 5/117 </w:t>
      </w:r>
      <w:r w:rsidRPr="008C7CE2">
        <w:rPr>
          <w:rFonts w:eastAsia="Calibri"/>
          <w:sz w:val="28"/>
          <w:szCs w:val="28"/>
          <w:lang w:eastAsia="en-US"/>
        </w:rPr>
        <w:t>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</w:p>
    <w:p w:rsidR="00BF7AFB" w:rsidRPr="008C7CE2" w:rsidRDefault="00BF7AFB" w:rsidP="008C7CE2">
      <w:pPr>
        <w:ind w:right="4494"/>
        <w:jc w:val="both"/>
        <w:rPr>
          <w:sz w:val="28"/>
          <w:szCs w:val="28"/>
        </w:rPr>
      </w:pPr>
    </w:p>
    <w:p w:rsidR="00BF7AFB" w:rsidRPr="008C7CE2" w:rsidRDefault="00BF7AFB" w:rsidP="008C7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CE2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BF7AFB" w:rsidRPr="008C7CE2" w:rsidRDefault="00BF7AFB" w:rsidP="008C7CE2">
      <w:pPr>
        <w:jc w:val="both"/>
        <w:rPr>
          <w:b/>
          <w:sz w:val="28"/>
          <w:szCs w:val="28"/>
        </w:rPr>
      </w:pPr>
      <w:r w:rsidRPr="008C7CE2">
        <w:rPr>
          <w:b/>
          <w:sz w:val="28"/>
          <w:szCs w:val="28"/>
        </w:rPr>
        <w:t>РЕШИЛА:</w:t>
      </w:r>
    </w:p>
    <w:p w:rsidR="00BF7AFB" w:rsidRPr="008C7CE2" w:rsidRDefault="00BF7AFB" w:rsidP="008C7C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CE2">
        <w:rPr>
          <w:sz w:val="28"/>
          <w:szCs w:val="28"/>
        </w:rPr>
        <w:t>1. Внести в раздел 2 Порядка принятия решения об утверждении документации по планировке территории городского округа город-герой Волгоград, утвержденного решением Волгоградской городской Думы                              от 21.12.2018 № 5/117 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Волгоград», следующие изменения:</w:t>
      </w:r>
    </w:p>
    <w:p w:rsidR="00BF7AFB" w:rsidRPr="008C7CE2" w:rsidRDefault="00BF7AFB" w:rsidP="008C7C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CE2">
        <w:rPr>
          <w:sz w:val="28"/>
          <w:szCs w:val="28"/>
        </w:rPr>
        <w:t>1.1. В пункте 2.7 слова «не может быть менее одного месяца и более трех месяцев» заменить словами «не может быть менее 14 дней и более 30 дней».</w:t>
      </w:r>
    </w:p>
    <w:p w:rsidR="00BF7AFB" w:rsidRPr="008C7CE2" w:rsidRDefault="00BF7AFB" w:rsidP="008C7C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CE2">
        <w:rPr>
          <w:sz w:val="28"/>
          <w:szCs w:val="28"/>
        </w:rPr>
        <w:t>1.2. В абзаце втором пункта 2.13 слова «в течение 15 рабочих дней» заменить словами «в течение 10 рабочих дней».</w:t>
      </w:r>
    </w:p>
    <w:p w:rsidR="00BF7AFB" w:rsidRPr="008C7CE2" w:rsidRDefault="00BF7AFB" w:rsidP="008C7C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C7CE2">
        <w:rPr>
          <w:rFonts w:eastAsia="Calibri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F7AFB" w:rsidRPr="008C7CE2" w:rsidRDefault="00BF7AFB" w:rsidP="008C7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7CE2">
        <w:rPr>
          <w:rFonts w:eastAsia="Calibri"/>
          <w:sz w:val="28"/>
          <w:szCs w:val="28"/>
        </w:rPr>
        <w:t xml:space="preserve">3. </w:t>
      </w:r>
      <w:r w:rsidRPr="008C7CE2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BF7AFB" w:rsidRPr="008C7CE2" w:rsidRDefault="00BF7AFB" w:rsidP="008C7C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C7CE2">
        <w:rPr>
          <w:rFonts w:eastAsia="Calibri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F7AFB" w:rsidRDefault="00BF7AFB" w:rsidP="008C7C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58D2" w:rsidRPr="008C7CE2" w:rsidRDefault="009658D2" w:rsidP="008C7C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BF7AFB" w:rsidRPr="008C7CE2" w:rsidTr="009D2FCD">
        <w:tc>
          <w:tcPr>
            <w:tcW w:w="5637" w:type="dxa"/>
            <w:shd w:val="clear" w:color="auto" w:fill="auto"/>
          </w:tcPr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C7CE2">
              <w:rPr>
                <w:sz w:val="28"/>
                <w:szCs w:val="28"/>
              </w:rPr>
              <w:t xml:space="preserve">Председатель </w:t>
            </w:r>
          </w:p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C7CE2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C7CE2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8C7CE2">
              <w:rPr>
                <w:sz w:val="28"/>
                <w:szCs w:val="28"/>
              </w:rPr>
              <w:t xml:space="preserve">Глава Волгограда </w:t>
            </w:r>
          </w:p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BF7AFB" w:rsidRPr="008C7CE2" w:rsidRDefault="00BF7AFB" w:rsidP="008C7CE2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BF7AFB" w:rsidRPr="008C7CE2" w:rsidRDefault="00BF7AFB" w:rsidP="008C7CE2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 w:rsidRPr="008C7CE2">
              <w:rPr>
                <w:sz w:val="28"/>
                <w:szCs w:val="28"/>
              </w:rPr>
              <w:t>В.В.Марченко</w:t>
            </w:r>
          </w:p>
        </w:tc>
      </w:tr>
    </w:tbl>
    <w:p w:rsidR="008C7CE2" w:rsidRPr="008C7CE2" w:rsidRDefault="008C7CE2" w:rsidP="000E065E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szCs w:val="28"/>
        </w:rPr>
      </w:pPr>
      <w:bookmarkStart w:id="0" w:name="_GoBack"/>
      <w:bookmarkEnd w:id="0"/>
    </w:p>
    <w:sectPr w:rsidR="008C7CE2" w:rsidRPr="008C7CE2" w:rsidSect="00235F9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65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95pt" o:ole="">
          <v:imagedata r:id="rId1" o:title="" cropright="37137f"/>
        </v:shape>
        <o:OLEObject Type="Embed" ProgID="Word.Picture.8" ShapeID="_x0000_i1025" DrawAspect="Content" ObjectID="_17448059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065E"/>
    <w:rsid w:val="0010551E"/>
    <w:rsid w:val="001645BA"/>
    <w:rsid w:val="00186D25"/>
    <w:rsid w:val="001D7F9D"/>
    <w:rsid w:val="00200F1E"/>
    <w:rsid w:val="002259A5"/>
    <w:rsid w:val="00235F92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7CE2"/>
    <w:rsid w:val="008D361B"/>
    <w:rsid w:val="008D69D6"/>
    <w:rsid w:val="008E129D"/>
    <w:rsid w:val="009078A8"/>
    <w:rsid w:val="00964FF6"/>
    <w:rsid w:val="009658D2"/>
    <w:rsid w:val="00967E8C"/>
    <w:rsid w:val="00971734"/>
    <w:rsid w:val="00A07440"/>
    <w:rsid w:val="00A25AC1"/>
    <w:rsid w:val="00AD47C9"/>
    <w:rsid w:val="00AE6D24"/>
    <w:rsid w:val="00B537FA"/>
    <w:rsid w:val="00B86D39"/>
    <w:rsid w:val="00BB75F2"/>
    <w:rsid w:val="00BF7AFB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418C069-026A-4218-8C3D-C47C9C0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BF7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5047990-99E1-4728-B51A-ECC8309E939E}"/>
</file>

<file path=customXml/itemProps2.xml><?xml version="1.0" encoding="utf-8"?>
<ds:datastoreItem xmlns:ds="http://schemas.openxmlformats.org/officeDocument/2006/customXml" ds:itemID="{15E7F812-F3BA-4D1D-998D-D709B9F87BC1}"/>
</file>

<file path=customXml/itemProps3.xml><?xml version="1.0" encoding="utf-8"?>
<ds:datastoreItem xmlns:ds="http://schemas.openxmlformats.org/officeDocument/2006/customXml" ds:itemID="{BECADDE2-3C25-4F0D-B850-E62FEF945F7A}"/>
</file>

<file path=customXml/itemProps4.xml><?xml version="1.0" encoding="utf-8"?>
<ds:datastoreItem xmlns:ds="http://schemas.openxmlformats.org/officeDocument/2006/customXml" ds:itemID="{EFB71CCC-F867-4B72-8067-6FFF1031A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2023-05-05T12:33:00Z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