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0A0D56" w:rsidRDefault="00715E23" w:rsidP="000A0D56">
      <w:pPr>
        <w:jc w:val="center"/>
        <w:rPr>
          <w:caps/>
          <w:sz w:val="32"/>
          <w:szCs w:val="32"/>
        </w:rPr>
      </w:pPr>
      <w:r w:rsidRPr="000A0D56">
        <w:rPr>
          <w:caps/>
          <w:sz w:val="32"/>
          <w:szCs w:val="32"/>
        </w:rPr>
        <w:t>ВОЛГОГРАДСКая городская дума</w:t>
      </w:r>
    </w:p>
    <w:p w:rsidR="00715E23" w:rsidRPr="000A0D56" w:rsidRDefault="00715E23" w:rsidP="000A0D56">
      <w:pPr>
        <w:pBdr>
          <w:bottom w:val="double" w:sz="12" w:space="1" w:color="auto"/>
        </w:pBdr>
        <w:jc w:val="center"/>
        <w:rPr>
          <w:sz w:val="12"/>
        </w:rPr>
      </w:pPr>
    </w:p>
    <w:p w:rsidR="00715E23" w:rsidRPr="000A0D56" w:rsidRDefault="00715E23" w:rsidP="000A0D56">
      <w:pPr>
        <w:pBdr>
          <w:bottom w:val="double" w:sz="12" w:space="1" w:color="auto"/>
        </w:pBdr>
        <w:jc w:val="center"/>
        <w:rPr>
          <w:b/>
          <w:sz w:val="32"/>
        </w:rPr>
      </w:pPr>
      <w:r w:rsidRPr="000A0D56">
        <w:rPr>
          <w:b/>
          <w:sz w:val="32"/>
        </w:rPr>
        <w:t>РЕШЕНИЕ</w:t>
      </w:r>
    </w:p>
    <w:p w:rsidR="00715E23" w:rsidRPr="000A0D56" w:rsidRDefault="00715E23" w:rsidP="000A0D56">
      <w:pPr>
        <w:pBdr>
          <w:bottom w:val="double" w:sz="12" w:space="1" w:color="auto"/>
        </w:pBdr>
        <w:jc w:val="center"/>
        <w:rPr>
          <w:b/>
          <w:sz w:val="12"/>
          <w:szCs w:val="12"/>
        </w:rPr>
      </w:pPr>
    </w:p>
    <w:p w:rsidR="00556EF0" w:rsidRPr="000A0D56" w:rsidRDefault="00556EF0" w:rsidP="000A0D56">
      <w:pPr>
        <w:pBdr>
          <w:bottom w:val="double" w:sz="12" w:space="1" w:color="auto"/>
        </w:pBdr>
        <w:jc w:val="center"/>
        <w:rPr>
          <w:sz w:val="16"/>
          <w:szCs w:val="16"/>
        </w:rPr>
      </w:pPr>
      <w:r w:rsidRPr="000A0D56">
        <w:rPr>
          <w:sz w:val="16"/>
          <w:szCs w:val="16"/>
        </w:rPr>
        <w:t xml:space="preserve">400066, Волгоград, </w:t>
      </w:r>
      <w:proofErr w:type="spellStart"/>
      <w:r w:rsidRPr="000A0D56">
        <w:rPr>
          <w:sz w:val="16"/>
          <w:szCs w:val="16"/>
        </w:rPr>
        <w:t>пр-кт</w:t>
      </w:r>
      <w:proofErr w:type="spellEnd"/>
      <w:r w:rsidRPr="000A0D56">
        <w:rPr>
          <w:sz w:val="16"/>
          <w:szCs w:val="16"/>
        </w:rPr>
        <w:t xml:space="preserve"> им.</w:t>
      </w:r>
      <w:r w:rsidR="0010551E" w:rsidRPr="000A0D56">
        <w:rPr>
          <w:sz w:val="16"/>
          <w:szCs w:val="16"/>
        </w:rPr>
        <w:t xml:space="preserve"> </w:t>
      </w:r>
      <w:proofErr w:type="spellStart"/>
      <w:r w:rsidRPr="000A0D56">
        <w:rPr>
          <w:sz w:val="16"/>
          <w:szCs w:val="16"/>
        </w:rPr>
        <w:t>В.И.Ленина</w:t>
      </w:r>
      <w:proofErr w:type="spellEnd"/>
      <w:r w:rsidRPr="000A0D56">
        <w:rPr>
          <w:sz w:val="16"/>
          <w:szCs w:val="16"/>
        </w:rPr>
        <w:t xml:space="preserve">, д. 10, тел./факс (8442) 38-08-89, </w:t>
      </w:r>
      <w:r w:rsidRPr="000A0D56">
        <w:rPr>
          <w:sz w:val="16"/>
          <w:szCs w:val="16"/>
          <w:lang w:val="en-US"/>
        </w:rPr>
        <w:t>E</w:t>
      </w:r>
      <w:r w:rsidRPr="000A0D56">
        <w:rPr>
          <w:sz w:val="16"/>
          <w:szCs w:val="16"/>
        </w:rPr>
        <w:t>-</w:t>
      </w:r>
      <w:r w:rsidRPr="000A0D56">
        <w:rPr>
          <w:sz w:val="16"/>
          <w:szCs w:val="16"/>
          <w:lang w:val="en-US"/>
        </w:rPr>
        <w:t>mail</w:t>
      </w:r>
      <w:r w:rsidRPr="000A0D56">
        <w:rPr>
          <w:sz w:val="16"/>
          <w:szCs w:val="16"/>
        </w:rPr>
        <w:t xml:space="preserve">: </w:t>
      </w:r>
      <w:r w:rsidR="005E5400" w:rsidRPr="000A0D56">
        <w:rPr>
          <w:sz w:val="16"/>
          <w:szCs w:val="16"/>
          <w:lang w:val="en-US"/>
        </w:rPr>
        <w:t>gs</w:t>
      </w:r>
      <w:r w:rsidR="005E5400" w:rsidRPr="000A0D56">
        <w:rPr>
          <w:sz w:val="16"/>
          <w:szCs w:val="16"/>
        </w:rPr>
        <w:t>_</w:t>
      </w:r>
      <w:r w:rsidR="005E5400" w:rsidRPr="000A0D56">
        <w:rPr>
          <w:sz w:val="16"/>
          <w:szCs w:val="16"/>
          <w:lang w:val="en-US"/>
        </w:rPr>
        <w:t>kanc</w:t>
      </w:r>
      <w:r w:rsidR="005E5400" w:rsidRPr="000A0D56">
        <w:rPr>
          <w:sz w:val="16"/>
          <w:szCs w:val="16"/>
        </w:rPr>
        <w:t>@</w:t>
      </w:r>
      <w:r w:rsidR="005E5400" w:rsidRPr="000A0D56">
        <w:rPr>
          <w:sz w:val="16"/>
          <w:szCs w:val="16"/>
          <w:lang w:val="en-US"/>
        </w:rPr>
        <w:t>volgsovet</w:t>
      </w:r>
      <w:r w:rsidR="005E5400" w:rsidRPr="000A0D56">
        <w:rPr>
          <w:sz w:val="16"/>
          <w:szCs w:val="16"/>
        </w:rPr>
        <w:t>.</w:t>
      </w:r>
      <w:r w:rsidR="005E5400" w:rsidRPr="000A0D56">
        <w:rPr>
          <w:sz w:val="16"/>
          <w:szCs w:val="16"/>
          <w:lang w:val="en-US"/>
        </w:rPr>
        <w:t>ru</w:t>
      </w:r>
    </w:p>
    <w:p w:rsidR="00715E23" w:rsidRPr="000A0D56" w:rsidRDefault="00715E23" w:rsidP="000A0D56">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0A0D56" w:rsidTr="002E7342">
        <w:tc>
          <w:tcPr>
            <w:tcW w:w="486" w:type="dxa"/>
            <w:vAlign w:val="bottom"/>
            <w:hideMark/>
          </w:tcPr>
          <w:p w:rsidR="00715E23" w:rsidRPr="000A0D56" w:rsidRDefault="00715E23" w:rsidP="000A0D56">
            <w:pPr>
              <w:pStyle w:val="aa"/>
              <w:jc w:val="center"/>
            </w:pPr>
            <w:r w:rsidRPr="000A0D56">
              <w:t>от</w:t>
            </w:r>
          </w:p>
        </w:tc>
        <w:tc>
          <w:tcPr>
            <w:tcW w:w="1465" w:type="dxa"/>
            <w:tcBorders>
              <w:top w:val="nil"/>
              <w:left w:val="nil"/>
              <w:bottom w:val="single" w:sz="4" w:space="0" w:color="auto"/>
              <w:right w:val="nil"/>
            </w:tcBorders>
            <w:vAlign w:val="bottom"/>
          </w:tcPr>
          <w:p w:rsidR="00715E23" w:rsidRPr="000A0D56" w:rsidRDefault="006B2202" w:rsidP="000A0D56">
            <w:pPr>
              <w:pStyle w:val="aa"/>
              <w:jc w:val="center"/>
            </w:pPr>
            <w:r>
              <w:t>29.05.2020</w:t>
            </w:r>
          </w:p>
        </w:tc>
        <w:tc>
          <w:tcPr>
            <w:tcW w:w="434" w:type="dxa"/>
            <w:vAlign w:val="bottom"/>
            <w:hideMark/>
          </w:tcPr>
          <w:p w:rsidR="00715E23" w:rsidRPr="000A0D56" w:rsidRDefault="00715E23" w:rsidP="000A0D56">
            <w:pPr>
              <w:pStyle w:val="aa"/>
              <w:jc w:val="center"/>
            </w:pPr>
            <w:r w:rsidRPr="000A0D56">
              <w:t>№</w:t>
            </w:r>
          </w:p>
        </w:tc>
        <w:tc>
          <w:tcPr>
            <w:tcW w:w="1125" w:type="dxa"/>
            <w:tcBorders>
              <w:top w:val="nil"/>
              <w:left w:val="nil"/>
              <w:bottom w:val="single" w:sz="4" w:space="0" w:color="auto"/>
              <w:right w:val="nil"/>
            </w:tcBorders>
            <w:vAlign w:val="bottom"/>
          </w:tcPr>
          <w:p w:rsidR="00715E23" w:rsidRPr="000A0D56" w:rsidRDefault="006B2202" w:rsidP="000A0D56">
            <w:pPr>
              <w:pStyle w:val="aa"/>
              <w:jc w:val="center"/>
            </w:pPr>
            <w:r>
              <w:t>25/496</w:t>
            </w:r>
          </w:p>
        </w:tc>
      </w:tr>
    </w:tbl>
    <w:p w:rsidR="004D75D6" w:rsidRPr="000A0D56" w:rsidRDefault="004D75D6" w:rsidP="000A0D56">
      <w:pPr>
        <w:ind w:left="4820"/>
        <w:rPr>
          <w:sz w:val="28"/>
          <w:szCs w:val="28"/>
        </w:rPr>
      </w:pPr>
    </w:p>
    <w:p w:rsidR="004D75D6" w:rsidRPr="000A0D56" w:rsidRDefault="000A0D56" w:rsidP="000A0D56">
      <w:pPr>
        <w:ind w:right="3685"/>
        <w:jc w:val="both"/>
        <w:rPr>
          <w:sz w:val="28"/>
          <w:szCs w:val="28"/>
        </w:rPr>
      </w:pPr>
      <w:r w:rsidRPr="000A0D56">
        <w:rPr>
          <w:sz w:val="28"/>
        </w:rPr>
        <w:t xml:space="preserve">О внесении изменений в решение Волгоградской городской Думы от 29.04.2020 № 20/476 «О мерах поддержки в условиях распространения новой </w:t>
      </w:r>
      <w:proofErr w:type="spellStart"/>
      <w:r w:rsidRPr="000A0D56">
        <w:rPr>
          <w:sz w:val="28"/>
        </w:rPr>
        <w:t>коронавирусной</w:t>
      </w:r>
      <w:proofErr w:type="spellEnd"/>
      <w:r w:rsidRPr="000A0D56">
        <w:rPr>
          <w:sz w:val="28"/>
        </w:rPr>
        <w:t xml:space="preserve"> инфекции»</w:t>
      </w:r>
    </w:p>
    <w:p w:rsidR="005F5EAC" w:rsidRPr="000A0D56" w:rsidRDefault="005F5EAC" w:rsidP="000A0D56">
      <w:pPr>
        <w:tabs>
          <w:tab w:val="left" w:pos="9639"/>
        </w:tabs>
        <w:jc w:val="both"/>
        <w:rPr>
          <w:sz w:val="28"/>
          <w:szCs w:val="28"/>
        </w:rPr>
      </w:pPr>
    </w:p>
    <w:p w:rsidR="000A0D56" w:rsidRPr="000A0D56" w:rsidRDefault="000A0D56" w:rsidP="000A0D56">
      <w:pPr>
        <w:autoSpaceDE w:val="0"/>
        <w:autoSpaceDN w:val="0"/>
        <w:adjustRightInd w:val="0"/>
        <w:ind w:firstLine="720"/>
        <w:jc w:val="both"/>
        <w:rPr>
          <w:sz w:val="28"/>
          <w:szCs w:val="28"/>
        </w:rPr>
      </w:pPr>
      <w:r w:rsidRPr="000A0D56">
        <w:rPr>
          <w:sz w:val="28"/>
          <w:szCs w:val="28"/>
        </w:rPr>
        <w:t xml:space="preserve">В целях обеспечения дополнительной поддержки юридических лиц, индивидуальных предпринимателей, физических лиц, состоящих на учете </w:t>
      </w:r>
      <w:proofErr w:type="gramStart"/>
      <w:r w:rsidRPr="000A0D56">
        <w:rPr>
          <w:sz w:val="28"/>
          <w:szCs w:val="28"/>
        </w:rPr>
        <w:t>в</w:t>
      </w:r>
      <w:proofErr w:type="gramEnd"/>
      <w:r w:rsidRPr="000A0D56">
        <w:rPr>
          <w:sz w:val="28"/>
          <w:szCs w:val="28"/>
        </w:rPr>
        <w:t xml:space="preserve"> </w:t>
      </w:r>
      <w:proofErr w:type="gramStart"/>
      <w:r w:rsidRPr="000A0D56">
        <w:rPr>
          <w:sz w:val="28"/>
          <w:szCs w:val="28"/>
        </w:rPr>
        <w:t>налоговом органе в качестве налогоплательщика налога на профессиональный доход</w:t>
      </w:r>
      <w:r w:rsidR="000B699C">
        <w:rPr>
          <w:sz w:val="28"/>
          <w:szCs w:val="28"/>
        </w:rPr>
        <w:t xml:space="preserve"> (</w:t>
      </w:r>
      <w:proofErr w:type="spellStart"/>
      <w:r w:rsidR="000B699C">
        <w:rPr>
          <w:sz w:val="28"/>
          <w:szCs w:val="28"/>
        </w:rPr>
        <w:t>самозанятых</w:t>
      </w:r>
      <w:proofErr w:type="spellEnd"/>
      <w:r w:rsidR="000B699C">
        <w:rPr>
          <w:sz w:val="28"/>
          <w:szCs w:val="28"/>
        </w:rPr>
        <w:t>)</w:t>
      </w:r>
      <w:r w:rsidR="00EA63EE">
        <w:rPr>
          <w:sz w:val="28"/>
          <w:szCs w:val="28"/>
        </w:rPr>
        <w:t>,</w:t>
      </w:r>
      <w:r w:rsidRPr="000A0D56">
        <w:rPr>
          <w:sz w:val="28"/>
          <w:szCs w:val="28"/>
        </w:rPr>
        <w:t xml:space="preserve"> в условиях распространения новой </w:t>
      </w:r>
      <w:proofErr w:type="spellStart"/>
      <w:r w:rsidRPr="000A0D56">
        <w:rPr>
          <w:sz w:val="28"/>
          <w:szCs w:val="28"/>
        </w:rPr>
        <w:t>коронавирусной</w:t>
      </w:r>
      <w:proofErr w:type="spellEnd"/>
      <w:r w:rsidRPr="000A0D56">
        <w:rPr>
          <w:sz w:val="28"/>
          <w:szCs w:val="28"/>
        </w:rPr>
        <w:t xml:space="preserve"> инфекции, вызванной 2019-nCoV, в соответствии с Гражданским </w:t>
      </w:r>
      <w:hyperlink r:id="rId9" w:history="1">
        <w:r w:rsidRPr="000A0D56">
          <w:rPr>
            <w:sz w:val="28"/>
            <w:szCs w:val="28"/>
          </w:rPr>
          <w:t>кодексом</w:t>
        </w:r>
      </w:hyperlink>
      <w:r w:rsidRPr="000A0D56">
        <w:rPr>
          <w:sz w:val="28"/>
          <w:szCs w:val="28"/>
        </w:rPr>
        <w:t xml:space="preserve"> Российской Федерации, Федеральными законами от 06 октября 2003 г.                          </w:t>
      </w:r>
      <w:hyperlink r:id="rId10" w:history="1">
        <w:r w:rsidRPr="000A0D56">
          <w:rPr>
            <w:sz w:val="28"/>
            <w:szCs w:val="28"/>
          </w:rPr>
          <w:t>№ 131</w:t>
        </w:r>
      </w:hyperlink>
      <w:r w:rsidRPr="000A0D56">
        <w:rPr>
          <w:sz w:val="28"/>
          <w:szCs w:val="28"/>
        </w:rPr>
        <w:t>-ФЗ «Об общих принципах организации местного самоуправления в Российской Федерации», от 14 ноября 2002 г. № 161-ФЗ «О государственных и муниципальных унитарных предприятиях», от 01 апреля 2020 г. № 98-ФЗ                   «О внесении изменений в отдельные законодательные акты Российской Федерации по вопросам предупреждения и ликвидации чрезвы</w:t>
      </w:r>
      <w:r w:rsidR="00AA4C3F">
        <w:rPr>
          <w:sz w:val="28"/>
          <w:szCs w:val="28"/>
        </w:rPr>
        <w:t>чайных ситуаций», постановлениями</w:t>
      </w:r>
      <w:r w:rsidRPr="000A0D56">
        <w:rPr>
          <w:sz w:val="28"/>
          <w:szCs w:val="28"/>
        </w:rPr>
        <w:t xml:space="preserve"> Правительства Российской Федерации                                от 03 апреля 2020 г.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w:t>
      </w:r>
      <w:proofErr w:type="gramEnd"/>
      <w:r w:rsidRPr="000A0D56">
        <w:rPr>
          <w:sz w:val="28"/>
          <w:szCs w:val="28"/>
        </w:rPr>
        <w:t xml:space="preserve"> </w:t>
      </w:r>
      <w:proofErr w:type="spellStart"/>
      <w:proofErr w:type="gramStart"/>
      <w:r w:rsidRPr="000A0D56">
        <w:rPr>
          <w:sz w:val="28"/>
          <w:szCs w:val="28"/>
        </w:rPr>
        <w:t>коронавирусной</w:t>
      </w:r>
      <w:proofErr w:type="spellEnd"/>
      <w:r w:rsidRPr="000A0D56">
        <w:rPr>
          <w:sz w:val="28"/>
          <w:szCs w:val="28"/>
        </w:rPr>
        <w:t xml:space="preserve"> инфекции»,                от 03 апреля 2020 г. </w:t>
      </w:r>
      <w:hyperlink r:id="rId11" w:history="1">
        <w:r w:rsidRPr="000A0D56">
          <w:rPr>
            <w:sz w:val="28"/>
            <w:szCs w:val="28"/>
          </w:rPr>
          <w:t>№ 439</w:t>
        </w:r>
      </w:hyperlink>
      <w:r w:rsidRPr="000A0D56">
        <w:rPr>
          <w:sz w:val="28"/>
          <w:szCs w:val="28"/>
        </w:rPr>
        <w:t xml:space="preserve"> «Об установлении требований к условиям и срокам отсрочки уплаты арендной платы по договорам аренды недвижимого имущества», </w:t>
      </w:r>
      <w:hyperlink r:id="rId12" w:history="1">
        <w:r w:rsidRPr="000A0D56">
          <w:rPr>
            <w:sz w:val="28"/>
            <w:szCs w:val="28"/>
          </w:rPr>
          <w:t>постановлением</w:t>
        </w:r>
      </w:hyperlink>
      <w:r w:rsidRPr="000A0D56">
        <w:rPr>
          <w:sz w:val="28"/>
          <w:szCs w:val="28"/>
        </w:rPr>
        <w:t xml:space="preserve">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постановлениями Администрации Волгоградской</w:t>
      </w:r>
      <w:proofErr w:type="gramEnd"/>
      <w:r w:rsidRPr="000A0D56">
        <w:rPr>
          <w:sz w:val="28"/>
          <w:szCs w:val="28"/>
        </w:rPr>
        <w:t xml:space="preserve"> </w:t>
      </w:r>
      <w:proofErr w:type="gramStart"/>
      <w:r w:rsidRPr="000A0D56">
        <w:rPr>
          <w:sz w:val="28"/>
          <w:szCs w:val="28"/>
        </w:rPr>
        <w:t xml:space="preserve">области от 02 апреля 2020 г. № 189-п «О мерах по поддержке арендаторов земельных участков, государственная собственность на которые не разграничена, и земельных участков, находящихся в собственности Волгоградской области», от 02 апреля 2020 г. № 190-п «О мерах по поддержке экономики Волгоградской области в связи с распространением новой </w:t>
      </w:r>
      <w:proofErr w:type="spellStart"/>
      <w:r w:rsidRPr="000A0D56">
        <w:rPr>
          <w:sz w:val="28"/>
          <w:szCs w:val="28"/>
        </w:rPr>
        <w:t>коронавирусной</w:t>
      </w:r>
      <w:proofErr w:type="spellEnd"/>
      <w:r w:rsidRPr="000A0D56">
        <w:rPr>
          <w:sz w:val="28"/>
          <w:szCs w:val="28"/>
        </w:rPr>
        <w:t xml:space="preserve"> инфекции»,</w:t>
      </w:r>
      <w:r w:rsidRPr="000A0D56">
        <w:rPr>
          <w:sz w:val="27"/>
          <w:szCs w:val="27"/>
        </w:rPr>
        <w:t xml:space="preserve"> </w:t>
      </w:r>
      <w:r w:rsidRPr="000A0D56">
        <w:rPr>
          <w:sz w:val="28"/>
          <w:szCs w:val="28"/>
        </w:rPr>
        <w:t xml:space="preserve">от 26 мая 2020 г. № 301-п </w:t>
      </w:r>
      <w:r w:rsidR="009E4BD3">
        <w:rPr>
          <w:sz w:val="28"/>
          <w:szCs w:val="28"/>
        </w:rPr>
        <w:t xml:space="preserve">                                     </w:t>
      </w:r>
      <w:r w:rsidRPr="000A0D56">
        <w:rPr>
          <w:sz w:val="28"/>
          <w:szCs w:val="28"/>
        </w:rPr>
        <w:t>«О предоставлении в 2020 году дотаций</w:t>
      </w:r>
      <w:proofErr w:type="gramEnd"/>
      <w:r w:rsidRPr="000A0D56">
        <w:rPr>
          <w:sz w:val="28"/>
          <w:szCs w:val="28"/>
        </w:rPr>
        <w:t xml:space="preserve"> </w:t>
      </w:r>
      <w:proofErr w:type="gramStart"/>
      <w:r w:rsidRPr="000A0D56">
        <w:rPr>
          <w:sz w:val="28"/>
          <w:szCs w:val="28"/>
        </w:rPr>
        <w:t xml:space="preserve">бюджетам муниципальных районов (городских округов) Волгоградской области на поддержку мер по обеспечению сбалансированности местных бюджетов для решения отдельных вопросов </w:t>
      </w:r>
      <w:r w:rsidRPr="000A0D56">
        <w:rPr>
          <w:sz w:val="28"/>
          <w:szCs w:val="28"/>
        </w:rPr>
        <w:lastRenderedPageBreak/>
        <w:t>местного значения в связи с предотвращением влияния ухудшения экономической ситуации на исполнение органами местного самоуправления муниципальных образований Волгоградской области полномочий по вопросам местного значения», постановлением Волгоградского городского Совета народных депутатов от 15.12.2000 № 21/296 «О принятии Положения о муниципальном унитарном предприятии</w:t>
      </w:r>
      <w:proofErr w:type="gramEnd"/>
      <w:r w:rsidRPr="000A0D56">
        <w:rPr>
          <w:sz w:val="28"/>
          <w:szCs w:val="28"/>
        </w:rPr>
        <w:t xml:space="preserve"> Волгограда», руководствуясь </w:t>
      </w:r>
      <w:hyperlink r:id="rId13" w:history="1">
        <w:r w:rsidRPr="000A0D56">
          <w:rPr>
            <w:sz w:val="28"/>
            <w:szCs w:val="28"/>
          </w:rPr>
          <w:t>статьями 5</w:t>
        </w:r>
      </w:hyperlink>
      <w:r w:rsidRPr="000A0D56">
        <w:rPr>
          <w:sz w:val="28"/>
          <w:szCs w:val="28"/>
        </w:rPr>
        <w:t xml:space="preserve">, </w:t>
      </w:r>
      <w:hyperlink r:id="rId14" w:history="1">
        <w:r w:rsidRPr="000A0D56">
          <w:rPr>
            <w:sz w:val="28"/>
            <w:szCs w:val="28"/>
          </w:rPr>
          <w:t>7</w:t>
        </w:r>
      </w:hyperlink>
      <w:r w:rsidRPr="000A0D56">
        <w:rPr>
          <w:sz w:val="28"/>
          <w:szCs w:val="28"/>
        </w:rPr>
        <w:t xml:space="preserve">, </w:t>
      </w:r>
      <w:hyperlink r:id="rId15" w:history="1">
        <w:r w:rsidRPr="000A0D56">
          <w:rPr>
            <w:sz w:val="28"/>
            <w:szCs w:val="28"/>
          </w:rPr>
          <w:t>24</w:t>
        </w:r>
      </w:hyperlink>
      <w:r w:rsidRPr="000A0D56">
        <w:rPr>
          <w:sz w:val="28"/>
          <w:szCs w:val="28"/>
        </w:rPr>
        <w:t xml:space="preserve">, </w:t>
      </w:r>
      <w:hyperlink r:id="rId16" w:history="1">
        <w:r w:rsidRPr="000A0D56">
          <w:rPr>
            <w:sz w:val="28"/>
            <w:szCs w:val="28"/>
          </w:rPr>
          <w:t>26</w:t>
        </w:r>
      </w:hyperlink>
      <w:r w:rsidRPr="000A0D56">
        <w:rPr>
          <w:sz w:val="28"/>
          <w:szCs w:val="28"/>
        </w:rPr>
        <w:t xml:space="preserve">, </w:t>
      </w:r>
      <w:hyperlink r:id="rId17" w:history="1">
        <w:r w:rsidRPr="000A0D56">
          <w:rPr>
            <w:sz w:val="28"/>
            <w:szCs w:val="28"/>
          </w:rPr>
          <w:t>39</w:t>
        </w:r>
      </w:hyperlink>
      <w:r w:rsidRPr="000A0D56">
        <w:rPr>
          <w:sz w:val="28"/>
          <w:szCs w:val="28"/>
        </w:rPr>
        <w:t xml:space="preserve"> Устава города-героя Волгограда, Волгоградская городская Дума </w:t>
      </w:r>
    </w:p>
    <w:p w:rsidR="000A0D56" w:rsidRPr="000A0D56" w:rsidRDefault="000A0D56" w:rsidP="000A0D56">
      <w:pPr>
        <w:autoSpaceDE w:val="0"/>
        <w:autoSpaceDN w:val="0"/>
        <w:adjustRightInd w:val="0"/>
        <w:jc w:val="both"/>
        <w:rPr>
          <w:b/>
          <w:sz w:val="28"/>
          <w:szCs w:val="28"/>
        </w:rPr>
      </w:pPr>
      <w:r w:rsidRPr="000A0D56">
        <w:rPr>
          <w:b/>
          <w:sz w:val="28"/>
          <w:szCs w:val="28"/>
        </w:rPr>
        <w:t>РЕШИЛА:</w:t>
      </w:r>
    </w:p>
    <w:p w:rsidR="000A0D56" w:rsidRPr="000A0D56" w:rsidRDefault="000A0D56" w:rsidP="000A0D56">
      <w:pPr>
        <w:ind w:firstLine="709"/>
        <w:jc w:val="both"/>
        <w:rPr>
          <w:sz w:val="28"/>
        </w:rPr>
      </w:pPr>
      <w:r w:rsidRPr="000A0D56">
        <w:rPr>
          <w:sz w:val="28"/>
          <w:szCs w:val="28"/>
        </w:rPr>
        <w:t xml:space="preserve">1. Внести в </w:t>
      </w:r>
      <w:r w:rsidRPr="000A0D56">
        <w:rPr>
          <w:sz w:val="28"/>
        </w:rPr>
        <w:t xml:space="preserve">решение Волгоградской городской Думы от 29.04.2020                    № 20/476 «О мерах поддержки в условиях распространения новой </w:t>
      </w:r>
      <w:proofErr w:type="spellStart"/>
      <w:r w:rsidRPr="000A0D56">
        <w:rPr>
          <w:sz w:val="28"/>
        </w:rPr>
        <w:t>коронавирусной</w:t>
      </w:r>
      <w:proofErr w:type="spellEnd"/>
      <w:r w:rsidRPr="000A0D56">
        <w:rPr>
          <w:sz w:val="28"/>
        </w:rPr>
        <w:t xml:space="preserve"> инфекции» следующие изменения:</w:t>
      </w:r>
    </w:p>
    <w:p w:rsidR="000A0D56" w:rsidRPr="000A0D56" w:rsidRDefault="000A0D56" w:rsidP="000A0D56">
      <w:pPr>
        <w:ind w:firstLine="709"/>
        <w:jc w:val="both"/>
        <w:rPr>
          <w:sz w:val="28"/>
        </w:rPr>
      </w:pPr>
      <w:r w:rsidRPr="000A0D56">
        <w:rPr>
          <w:sz w:val="28"/>
        </w:rPr>
        <w:t>1.1. Преамбулу изложить в следующей редакции:</w:t>
      </w:r>
    </w:p>
    <w:p w:rsidR="000A0D56" w:rsidRPr="000A0D56" w:rsidRDefault="000A0D56" w:rsidP="000A0D56">
      <w:pPr>
        <w:autoSpaceDE w:val="0"/>
        <w:autoSpaceDN w:val="0"/>
        <w:adjustRightInd w:val="0"/>
        <w:ind w:firstLine="709"/>
        <w:jc w:val="both"/>
        <w:rPr>
          <w:sz w:val="28"/>
          <w:szCs w:val="28"/>
        </w:rPr>
      </w:pPr>
      <w:proofErr w:type="gramStart"/>
      <w:r w:rsidRPr="000A0D56">
        <w:rPr>
          <w:sz w:val="28"/>
          <w:szCs w:val="28"/>
        </w:rPr>
        <w:t>«В целях обеспечения поддержки юридических лиц, индивидуальных предпринимателей, физических лиц, состоящих на учете в налоговом органе в качестве налогоплательщика налога на профессиональный доход</w:t>
      </w:r>
      <w:r w:rsidR="001B0984">
        <w:rPr>
          <w:sz w:val="28"/>
          <w:szCs w:val="28"/>
        </w:rPr>
        <w:t xml:space="preserve"> (</w:t>
      </w:r>
      <w:proofErr w:type="spellStart"/>
      <w:r w:rsidR="001B0984">
        <w:rPr>
          <w:sz w:val="28"/>
          <w:szCs w:val="28"/>
        </w:rPr>
        <w:t>самозанятых</w:t>
      </w:r>
      <w:proofErr w:type="spellEnd"/>
      <w:r w:rsidR="001B0984">
        <w:rPr>
          <w:sz w:val="28"/>
          <w:szCs w:val="28"/>
        </w:rPr>
        <w:t>)</w:t>
      </w:r>
      <w:r w:rsidR="00FE1F70">
        <w:rPr>
          <w:sz w:val="28"/>
          <w:szCs w:val="28"/>
        </w:rPr>
        <w:t>,</w:t>
      </w:r>
      <w:r w:rsidRPr="000A0D56">
        <w:rPr>
          <w:sz w:val="28"/>
          <w:szCs w:val="28"/>
        </w:rPr>
        <w:t xml:space="preserve"> в условиях распространения новой </w:t>
      </w:r>
      <w:proofErr w:type="spellStart"/>
      <w:r w:rsidRPr="000A0D56">
        <w:rPr>
          <w:sz w:val="28"/>
          <w:szCs w:val="28"/>
        </w:rPr>
        <w:t>коронавирусной</w:t>
      </w:r>
      <w:proofErr w:type="spellEnd"/>
      <w:r w:rsidRPr="000A0D56">
        <w:rPr>
          <w:sz w:val="28"/>
          <w:szCs w:val="28"/>
        </w:rPr>
        <w:t xml:space="preserve"> инфекции, вызванной 2019-nCoV, в соответствии с Гражданским </w:t>
      </w:r>
      <w:hyperlink r:id="rId18" w:history="1">
        <w:r w:rsidRPr="000A0D56">
          <w:rPr>
            <w:sz w:val="28"/>
            <w:szCs w:val="28"/>
          </w:rPr>
          <w:t>кодексом</w:t>
        </w:r>
      </w:hyperlink>
      <w:r w:rsidRPr="000A0D56">
        <w:rPr>
          <w:sz w:val="28"/>
          <w:szCs w:val="28"/>
        </w:rPr>
        <w:t xml:space="preserve"> Российской Федерации, Федеральными законами от 06 октября 2003 г. </w:t>
      </w:r>
      <w:hyperlink r:id="rId19" w:history="1">
        <w:r w:rsidRPr="000A0D56">
          <w:rPr>
            <w:sz w:val="28"/>
            <w:szCs w:val="28"/>
          </w:rPr>
          <w:t>№ 131-ФЗ</w:t>
        </w:r>
      </w:hyperlink>
      <w:r w:rsidRPr="000A0D56">
        <w:rPr>
          <w:sz w:val="28"/>
          <w:szCs w:val="28"/>
        </w:rPr>
        <w:t xml:space="preserve"> </w:t>
      </w:r>
      <w:r w:rsidR="00044BEA">
        <w:rPr>
          <w:sz w:val="28"/>
          <w:szCs w:val="28"/>
        </w:rPr>
        <w:t xml:space="preserve">                      </w:t>
      </w:r>
      <w:r w:rsidRPr="000A0D56">
        <w:rPr>
          <w:sz w:val="28"/>
          <w:szCs w:val="28"/>
        </w:rPr>
        <w:t>«Об общих принципах организации местного самоуправления в Российской Федерации», от 01 апреля 2020</w:t>
      </w:r>
      <w:proofErr w:type="gramEnd"/>
      <w:r w:rsidRPr="000A0D56">
        <w:rPr>
          <w:sz w:val="28"/>
          <w:szCs w:val="28"/>
        </w:rPr>
        <w:t xml:space="preserve"> </w:t>
      </w:r>
      <w:proofErr w:type="gramStart"/>
      <w:r w:rsidRPr="000A0D56">
        <w:rPr>
          <w:sz w:val="28"/>
          <w:szCs w:val="28"/>
        </w:rPr>
        <w:t xml:space="preserve">г. </w:t>
      </w:r>
      <w:hyperlink r:id="rId20" w:history="1">
        <w:r w:rsidRPr="000A0D56">
          <w:rPr>
            <w:sz w:val="28"/>
            <w:szCs w:val="28"/>
          </w:rPr>
          <w:t>№ 98-ФЗ</w:t>
        </w:r>
      </w:hyperlink>
      <w:r w:rsidRPr="000A0D56">
        <w:rPr>
          <w:sz w:val="28"/>
          <w:szCs w:val="28"/>
        </w:rPr>
        <w:t xml:space="preserve"> «О внесении изменений в отдельные законодательные акты Российской Федерации по вопросам предупреждения и ликвидации чрезвычайных ситуаций», постановлениями Правительства Российской Федерации от 03 апреля 2020 г.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0A0D56">
        <w:rPr>
          <w:sz w:val="28"/>
          <w:szCs w:val="28"/>
        </w:rPr>
        <w:t>коронавирусной</w:t>
      </w:r>
      <w:proofErr w:type="spellEnd"/>
      <w:r w:rsidRPr="000A0D56">
        <w:rPr>
          <w:sz w:val="28"/>
          <w:szCs w:val="28"/>
        </w:rPr>
        <w:t xml:space="preserve"> инфекции», от 03 апреля 2020 г. </w:t>
      </w:r>
      <w:hyperlink r:id="rId21" w:history="1">
        <w:r w:rsidRPr="000A0D56">
          <w:rPr>
            <w:sz w:val="28"/>
            <w:szCs w:val="28"/>
          </w:rPr>
          <w:t>№ 439</w:t>
        </w:r>
      </w:hyperlink>
      <w:r w:rsidRPr="000A0D56">
        <w:rPr>
          <w:sz w:val="28"/>
          <w:szCs w:val="28"/>
        </w:rPr>
        <w:t xml:space="preserve"> «Об установлении требований к условиям и</w:t>
      </w:r>
      <w:proofErr w:type="gramEnd"/>
      <w:r w:rsidRPr="000A0D56">
        <w:rPr>
          <w:sz w:val="28"/>
          <w:szCs w:val="28"/>
        </w:rPr>
        <w:t xml:space="preserve"> </w:t>
      </w:r>
      <w:proofErr w:type="gramStart"/>
      <w:r w:rsidRPr="000A0D56">
        <w:rPr>
          <w:sz w:val="28"/>
          <w:szCs w:val="28"/>
        </w:rPr>
        <w:t xml:space="preserve">срокам отсрочки уплаты арендной платы по договорам аренды недвижимого имущества», </w:t>
      </w:r>
      <w:hyperlink r:id="rId22" w:history="1">
        <w:r w:rsidRPr="000A0D56">
          <w:rPr>
            <w:sz w:val="28"/>
            <w:szCs w:val="28"/>
          </w:rPr>
          <w:t>постановлением</w:t>
        </w:r>
      </w:hyperlink>
      <w:r w:rsidRPr="000A0D56">
        <w:rPr>
          <w:sz w:val="28"/>
          <w:szCs w:val="28"/>
        </w:rPr>
        <w:t xml:space="preserve">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постановлениями Администрации Волгоградской области от 02 апреля 2020 г. № 189-п «О мерах по поддержке арендаторов земельных участков</w:t>
      </w:r>
      <w:proofErr w:type="gramEnd"/>
      <w:r w:rsidRPr="000A0D56">
        <w:rPr>
          <w:sz w:val="28"/>
          <w:szCs w:val="28"/>
        </w:rPr>
        <w:t xml:space="preserve">, государственная </w:t>
      </w:r>
      <w:proofErr w:type="gramStart"/>
      <w:r w:rsidRPr="000A0D56">
        <w:rPr>
          <w:sz w:val="28"/>
          <w:szCs w:val="28"/>
        </w:rPr>
        <w:t>собственность</w:t>
      </w:r>
      <w:proofErr w:type="gramEnd"/>
      <w:r w:rsidRPr="000A0D56">
        <w:rPr>
          <w:sz w:val="28"/>
          <w:szCs w:val="28"/>
        </w:rPr>
        <w:t xml:space="preserve"> на которые не разграничена, и земельных участков, находящихся в собственности Волгоградской области», </w:t>
      </w:r>
      <w:r>
        <w:rPr>
          <w:sz w:val="28"/>
          <w:szCs w:val="28"/>
        </w:rPr>
        <w:t xml:space="preserve">                       </w:t>
      </w:r>
      <w:r w:rsidRPr="000A0D56">
        <w:rPr>
          <w:sz w:val="28"/>
          <w:szCs w:val="28"/>
        </w:rPr>
        <w:t xml:space="preserve">от 02 апреля 2020 г. № 190-п «О мерах по поддержке экономики Волгоградской области в связи с распространением новой </w:t>
      </w:r>
      <w:proofErr w:type="spellStart"/>
      <w:r w:rsidRPr="000A0D56">
        <w:rPr>
          <w:sz w:val="28"/>
          <w:szCs w:val="28"/>
        </w:rPr>
        <w:t>коронавирусной</w:t>
      </w:r>
      <w:proofErr w:type="spellEnd"/>
      <w:r w:rsidRPr="000A0D56">
        <w:rPr>
          <w:sz w:val="28"/>
          <w:szCs w:val="28"/>
        </w:rPr>
        <w:t xml:space="preserve"> инфекции», </w:t>
      </w:r>
      <w:r>
        <w:rPr>
          <w:sz w:val="28"/>
          <w:szCs w:val="28"/>
        </w:rPr>
        <w:t xml:space="preserve">             </w:t>
      </w:r>
      <w:r w:rsidRPr="000A0D56">
        <w:rPr>
          <w:sz w:val="28"/>
          <w:szCs w:val="28"/>
        </w:rPr>
        <w:t xml:space="preserve">от 26 мая 2020 г. № 301-п «О предоставлении в 2020 году дотаций бюджетам муниципальных районов (городских округов) Волгоградской области на поддержку мер по обеспечению сбалансированности местных </w:t>
      </w:r>
      <w:proofErr w:type="gramStart"/>
      <w:r w:rsidRPr="000A0D56">
        <w:rPr>
          <w:sz w:val="28"/>
          <w:szCs w:val="28"/>
        </w:rPr>
        <w:t xml:space="preserve">бюджетов для решения отдельных вопросов местного значения в связи с предотвращением влияния ухудшения экономической ситуации на исполнение органами местного самоуправления муниципальных образований Волгоградской области </w:t>
      </w:r>
      <w:r w:rsidRPr="000A0D56">
        <w:rPr>
          <w:sz w:val="28"/>
          <w:szCs w:val="28"/>
        </w:rPr>
        <w:lastRenderedPageBreak/>
        <w:t xml:space="preserve">полномочий по вопросам местного значения», постановлением Волгоградского городского Совета народных депутатов от 15.12.2000 № 21/296 «О принятии Положения о муниципальном унитарном предприятии Волгограда», руководствуясь </w:t>
      </w:r>
      <w:hyperlink r:id="rId23" w:history="1">
        <w:r w:rsidRPr="000A0D56">
          <w:rPr>
            <w:sz w:val="28"/>
            <w:szCs w:val="28"/>
          </w:rPr>
          <w:t>статьями 5</w:t>
        </w:r>
      </w:hyperlink>
      <w:r w:rsidRPr="000A0D56">
        <w:rPr>
          <w:sz w:val="28"/>
          <w:szCs w:val="28"/>
        </w:rPr>
        <w:t xml:space="preserve">, </w:t>
      </w:r>
      <w:hyperlink r:id="rId24" w:history="1">
        <w:r w:rsidRPr="000A0D56">
          <w:rPr>
            <w:sz w:val="28"/>
            <w:szCs w:val="28"/>
          </w:rPr>
          <w:t>7</w:t>
        </w:r>
      </w:hyperlink>
      <w:r w:rsidRPr="000A0D56">
        <w:rPr>
          <w:sz w:val="28"/>
          <w:szCs w:val="28"/>
        </w:rPr>
        <w:t xml:space="preserve">, </w:t>
      </w:r>
      <w:hyperlink r:id="rId25" w:history="1">
        <w:r w:rsidRPr="000A0D56">
          <w:rPr>
            <w:sz w:val="28"/>
            <w:szCs w:val="28"/>
          </w:rPr>
          <w:t>24</w:t>
        </w:r>
      </w:hyperlink>
      <w:r w:rsidRPr="000A0D56">
        <w:rPr>
          <w:sz w:val="28"/>
          <w:szCs w:val="28"/>
        </w:rPr>
        <w:t xml:space="preserve">, </w:t>
      </w:r>
      <w:hyperlink r:id="rId26" w:history="1">
        <w:r w:rsidRPr="000A0D56">
          <w:rPr>
            <w:sz w:val="28"/>
            <w:szCs w:val="28"/>
          </w:rPr>
          <w:t>26</w:t>
        </w:r>
      </w:hyperlink>
      <w:r w:rsidRPr="000A0D56">
        <w:rPr>
          <w:sz w:val="28"/>
          <w:szCs w:val="28"/>
        </w:rPr>
        <w:t xml:space="preserve">, </w:t>
      </w:r>
      <w:hyperlink r:id="rId27" w:history="1">
        <w:r w:rsidRPr="000A0D56">
          <w:rPr>
            <w:sz w:val="28"/>
            <w:szCs w:val="28"/>
          </w:rPr>
          <w:t>39</w:t>
        </w:r>
      </w:hyperlink>
      <w:r w:rsidRPr="000A0D56">
        <w:rPr>
          <w:sz w:val="28"/>
          <w:szCs w:val="28"/>
        </w:rPr>
        <w:t xml:space="preserve"> Устава города-героя Волгограда, Волгоградская городская Дума </w:t>
      </w:r>
      <w:proofErr w:type="gramEnd"/>
    </w:p>
    <w:p w:rsidR="000A0D56" w:rsidRPr="000A0D56" w:rsidRDefault="000A0D56" w:rsidP="000A0D56">
      <w:pPr>
        <w:autoSpaceDE w:val="0"/>
        <w:autoSpaceDN w:val="0"/>
        <w:adjustRightInd w:val="0"/>
        <w:jc w:val="both"/>
        <w:rPr>
          <w:b/>
          <w:sz w:val="28"/>
          <w:szCs w:val="28"/>
        </w:rPr>
      </w:pPr>
      <w:r w:rsidRPr="000A0D56">
        <w:rPr>
          <w:b/>
          <w:sz w:val="28"/>
          <w:szCs w:val="28"/>
        </w:rPr>
        <w:t>РЕШИЛА</w:t>
      </w:r>
      <w:proofErr w:type="gramStart"/>
      <w:r w:rsidRPr="000A0D56">
        <w:rPr>
          <w:b/>
          <w:sz w:val="28"/>
          <w:szCs w:val="28"/>
        </w:rPr>
        <w:t>:</w:t>
      </w:r>
      <w:r w:rsidRPr="000A0D56">
        <w:rPr>
          <w:sz w:val="28"/>
          <w:szCs w:val="28"/>
        </w:rPr>
        <w:t>»</w:t>
      </w:r>
      <w:proofErr w:type="gramEnd"/>
      <w:r w:rsidRPr="000A0D56">
        <w:rPr>
          <w:sz w:val="28"/>
        </w:rPr>
        <w:t>.</w:t>
      </w:r>
    </w:p>
    <w:p w:rsidR="000A0D56" w:rsidRPr="000A0D56" w:rsidRDefault="000A0D56" w:rsidP="000A0D56">
      <w:pPr>
        <w:ind w:firstLine="709"/>
        <w:jc w:val="both"/>
        <w:rPr>
          <w:sz w:val="28"/>
        </w:rPr>
      </w:pPr>
      <w:r w:rsidRPr="000A0D56">
        <w:rPr>
          <w:sz w:val="28"/>
        </w:rPr>
        <w:t>1.2. Пункт 1 изложить в следующей редакции:</w:t>
      </w:r>
    </w:p>
    <w:p w:rsidR="000A0D56" w:rsidRPr="000A0D56" w:rsidRDefault="00EF51AB" w:rsidP="000A0D56">
      <w:pPr>
        <w:autoSpaceDE w:val="0"/>
        <w:autoSpaceDN w:val="0"/>
        <w:adjustRightInd w:val="0"/>
        <w:ind w:firstLine="709"/>
        <w:jc w:val="both"/>
        <w:rPr>
          <w:sz w:val="28"/>
        </w:rPr>
      </w:pPr>
      <w:r>
        <w:rPr>
          <w:sz w:val="28"/>
        </w:rPr>
        <w:t>«1. Установить, что:</w:t>
      </w:r>
    </w:p>
    <w:p w:rsidR="000A0D56" w:rsidRPr="000A0D56" w:rsidRDefault="000A0D56" w:rsidP="000A0D56">
      <w:pPr>
        <w:autoSpaceDE w:val="0"/>
        <w:autoSpaceDN w:val="0"/>
        <w:adjustRightInd w:val="0"/>
        <w:ind w:firstLine="709"/>
        <w:jc w:val="both"/>
        <w:rPr>
          <w:sz w:val="28"/>
          <w:szCs w:val="28"/>
        </w:rPr>
      </w:pPr>
      <w:r w:rsidRPr="000A0D56">
        <w:rPr>
          <w:sz w:val="28"/>
          <w:szCs w:val="28"/>
        </w:rPr>
        <w:t xml:space="preserve">1.1. </w:t>
      </w:r>
      <w:proofErr w:type="gramStart"/>
      <w:r w:rsidRPr="000A0D56">
        <w:rPr>
          <w:sz w:val="28"/>
          <w:szCs w:val="28"/>
        </w:rPr>
        <w:t xml:space="preserve">Юридическим лицам и индивидуальным предпринимателям – арендаторам муниципального недвижимого имущества Волгограда, осуществляющим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0A0D56">
        <w:rPr>
          <w:sz w:val="28"/>
          <w:szCs w:val="28"/>
        </w:rPr>
        <w:t>коронавирусной</w:t>
      </w:r>
      <w:proofErr w:type="spellEnd"/>
      <w:r w:rsidRPr="000A0D56">
        <w:rPr>
          <w:sz w:val="28"/>
          <w:szCs w:val="28"/>
        </w:rPr>
        <w:t xml:space="preserve"> инфекции, определенных </w:t>
      </w:r>
      <w:hyperlink r:id="rId28" w:history="1">
        <w:r w:rsidRPr="000A0D56">
          <w:rPr>
            <w:sz w:val="28"/>
            <w:szCs w:val="28"/>
          </w:rPr>
          <w:t>постановлением</w:t>
        </w:r>
      </w:hyperlink>
      <w:r w:rsidRPr="000A0D56">
        <w:rPr>
          <w:sz w:val="28"/>
          <w:szCs w:val="28"/>
        </w:rPr>
        <w:t xml:space="preserve"> Правительства Российской Федерации от 03 апреля 2020 г.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0A0D56">
        <w:rPr>
          <w:sz w:val="28"/>
          <w:szCs w:val="28"/>
        </w:rPr>
        <w:t>коронавирусной</w:t>
      </w:r>
      <w:proofErr w:type="spellEnd"/>
      <w:proofErr w:type="gramEnd"/>
      <w:r w:rsidRPr="000A0D56">
        <w:rPr>
          <w:sz w:val="28"/>
          <w:szCs w:val="28"/>
        </w:rPr>
        <w:t xml:space="preserve"> </w:t>
      </w:r>
      <w:proofErr w:type="gramStart"/>
      <w:r w:rsidRPr="000A0D56">
        <w:rPr>
          <w:sz w:val="28"/>
          <w:szCs w:val="28"/>
        </w:rPr>
        <w:t xml:space="preserve">инфекции», на период действия режима повышенной готовности, </w:t>
      </w:r>
      <w:r w:rsidR="00BB58EC">
        <w:rPr>
          <w:sz w:val="28"/>
          <w:szCs w:val="28"/>
        </w:rPr>
        <w:t>введенного</w:t>
      </w:r>
      <w:r w:rsidRPr="000A0D56">
        <w:rPr>
          <w:sz w:val="28"/>
          <w:szCs w:val="28"/>
        </w:rPr>
        <w:t xml:space="preserve"> </w:t>
      </w:r>
      <w:hyperlink r:id="rId29" w:history="1">
        <w:r w:rsidRPr="000A0D56">
          <w:rPr>
            <w:sz w:val="28"/>
            <w:szCs w:val="28"/>
          </w:rPr>
          <w:t>постановлением</w:t>
        </w:r>
      </w:hyperlink>
      <w:r w:rsidRPr="000A0D56">
        <w:rPr>
          <w:sz w:val="28"/>
          <w:szCs w:val="28"/>
        </w:rPr>
        <w:t xml:space="preserve">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(далее</w:t>
      </w:r>
      <w:r w:rsidR="008324A0">
        <w:rPr>
          <w:sz w:val="28"/>
          <w:szCs w:val="28"/>
        </w:rPr>
        <w:t xml:space="preserve"> – режим повышенной готовности)</w:t>
      </w:r>
      <w:r w:rsidRPr="000A0D56">
        <w:rPr>
          <w:sz w:val="28"/>
          <w:szCs w:val="28"/>
        </w:rPr>
        <w:t xml:space="preserve"> на основании обращений таких арендаторов предоставляется отсрочка уплаты арендной платы в отношении договоров аренды муниципального</w:t>
      </w:r>
      <w:proofErr w:type="gramEnd"/>
      <w:r w:rsidRPr="000A0D56">
        <w:rPr>
          <w:sz w:val="28"/>
          <w:szCs w:val="28"/>
        </w:rPr>
        <w:t xml:space="preserve"> </w:t>
      </w:r>
      <w:proofErr w:type="gramStart"/>
      <w:r w:rsidRPr="000A0D56">
        <w:rPr>
          <w:sz w:val="28"/>
          <w:szCs w:val="28"/>
        </w:rPr>
        <w:t xml:space="preserve">недвижимого имущества Волгограда (в том числе земельных участков), а также в отношении договоров аренды земельных участков, государственная собственность на которые не разграничена (за исключением земельных участков, государственная собственность на которые не разграничена, предоставленных для целей строительства), заключенных до введения режима повышенной готовности, с соблюдением требований к условиям и срокам уплаты такой отсрочки, установленным </w:t>
      </w:r>
      <w:hyperlink r:id="rId30" w:history="1">
        <w:r w:rsidRPr="000A0D56">
          <w:rPr>
            <w:sz w:val="28"/>
            <w:szCs w:val="28"/>
          </w:rPr>
          <w:t>постановлением</w:t>
        </w:r>
      </w:hyperlink>
      <w:r w:rsidRPr="000A0D56">
        <w:rPr>
          <w:sz w:val="28"/>
          <w:szCs w:val="28"/>
        </w:rPr>
        <w:t xml:space="preserve"> Правительства Российской Федерации                          от 03 апреля</w:t>
      </w:r>
      <w:proofErr w:type="gramEnd"/>
      <w:r w:rsidRPr="000A0D56">
        <w:rPr>
          <w:sz w:val="28"/>
          <w:szCs w:val="28"/>
        </w:rPr>
        <w:t xml:space="preserve"> 2020 г. № 439 «Об установлении требований к условиям и срокам отсрочки уплаты арендной платы по договорам аренды недвижимого имущества».</w:t>
      </w:r>
    </w:p>
    <w:p w:rsidR="000A0D56" w:rsidRPr="000A0D56" w:rsidRDefault="000A0D56" w:rsidP="000A0D56">
      <w:pPr>
        <w:autoSpaceDE w:val="0"/>
        <w:autoSpaceDN w:val="0"/>
        <w:adjustRightInd w:val="0"/>
        <w:ind w:firstLine="709"/>
        <w:jc w:val="both"/>
        <w:rPr>
          <w:sz w:val="28"/>
          <w:szCs w:val="28"/>
        </w:rPr>
      </w:pPr>
      <w:r w:rsidRPr="000A0D56">
        <w:rPr>
          <w:sz w:val="28"/>
          <w:szCs w:val="28"/>
        </w:rPr>
        <w:t xml:space="preserve">1.2. </w:t>
      </w:r>
      <w:proofErr w:type="gramStart"/>
      <w:r w:rsidRPr="000A0D56">
        <w:rPr>
          <w:sz w:val="28"/>
          <w:szCs w:val="28"/>
        </w:rPr>
        <w:t xml:space="preserve">Юридическим лицам и индивидуальным предпринимателям – арендаторам муниципального имущества, заключившим договоры аренды </w:t>
      </w:r>
      <w:r>
        <w:rPr>
          <w:sz w:val="28"/>
          <w:szCs w:val="28"/>
        </w:rPr>
        <w:t xml:space="preserve">       </w:t>
      </w:r>
      <w:r w:rsidRPr="000A0D56">
        <w:rPr>
          <w:sz w:val="28"/>
          <w:szCs w:val="28"/>
        </w:rPr>
        <w:t>до 01.04.2020 в отношении объектов, включенных в Перечень объектов муниципального имущества Волгограда, свободных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w:t>
      </w:r>
      <w:proofErr w:type="gramEnd"/>
      <w:r w:rsidRPr="000A0D56">
        <w:rPr>
          <w:sz w:val="28"/>
          <w:szCs w:val="28"/>
        </w:rPr>
        <w:t xml:space="preserve"> </w:t>
      </w:r>
      <w:proofErr w:type="gramStart"/>
      <w:r w:rsidRPr="000A0D56">
        <w:rPr>
          <w:sz w:val="28"/>
          <w:szCs w:val="28"/>
        </w:rPr>
        <w:t>и организациям, образующим инфраструктуру поддержки субъектов малого и среднего предпринимательства, утвержденн</w:t>
      </w:r>
      <w:r w:rsidR="008324A0">
        <w:rPr>
          <w:sz w:val="28"/>
          <w:szCs w:val="28"/>
        </w:rPr>
        <w:t>ый</w:t>
      </w:r>
      <w:r w:rsidRPr="000A0D56">
        <w:rPr>
          <w:sz w:val="28"/>
          <w:szCs w:val="28"/>
        </w:rPr>
        <w:t xml:space="preserve"> постановлением администрации </w:t>
      </w:r>
      <w:r w:rsidRPr="000A0D56">
        <w:rPr>
          <w:sz w:val="28"/>
          <w:szCs w:val="28"/>
        </w:rPr>
        <w:lastRenderedPageBreak/>
        <w:t>Волгограда от 07.05.2019 № 480 «Об утверждении Перечня объектов муниципального имущества Волгограда, свободных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w:t>
      </w:r>
      <w:proofErr w:type="gramEnd"/>
      <w:r w:rsidRPr="000A0D56">
        <w:rPr>
          <w:sz w:val="28"/>
          <w:szCs w:val="28"/>
        </w:rPr>
        <w:t xml:space="preserve"> предпринимательства и организациям, образующим инфраструктуру поддержки субъектов малого и среднего предпринимательства», а также арендаторам указанного имущества, при условии заключения ими договоров аренды на новый срок </w:t>
      </w:r>
      <w:r w:rsidR="00D116EE">
        <w:rPr>
          <w:sz w:val="28"/>
          <w:szCs w:val="28"/>
        </w:rPr>
        <w:t>в</w:t>
      </w:r>
      <w:r w:rsidRPr="000A0D56">
        <w:rPr>
          <w:sz w:val="28"/>
          <w:szCs w:val="28"/>
        </w:rPr>
        <w:t xml:space="preserve"> цел</w:t>
      </w:r>
      <w:r w:rsidR="00D116EE">
        <w:rPr>
          <w:sz w:val="28"/>
          <w:szCs w:val="28"/>
        </w:rPr>
        <w:t>ях</w:t>
      </w:r>
      <w:r w:rsidRPr="000A0D56">
        <w:rPr>
          <w:sz w:val="28"/>
          <w:szCs w:val="28"/>
        </w:rPr>
        <w:t xml:space="preserve"> продления правоотношен</w:t>
      </w:r>
      <w:r w:rsidR="005F1B3F">
        <w:rPr>
          <w:sz w:val="28"/>
          <w:szCs w:val="28"/>
        </w:rPr>
        <w:t>ий, действовавших на 01.04.2020</w:t>
      </w:r>
      <w:r w:rsidRPr="000A0D56">
        <w:rPr>
          <w:sz w:val="28"/>
          <w:szCs w:val="28"/>
        </w:rPr>
        <w:t>, на основании обращений таких арендаторов предоставляются следующие меры поддержки:</w:t>
      </w:r>
    </w:p>
    <w:p w:rsidR="000A0D56" w:rsidRPr="000A0D56" w:rsidRDefault="000A0D56" w:rsidP="000A0D56">
      <w:pPr>
        <w:autoSpaceDE w:val="0"/>
        <w:autoSpaceDN w:val="0"/>
        <w:adjustRightInd w:val="0"/>
        <w:ind w:firstLine="709"/>
        <w:jc w:val="both"/>
        <w:rPr>
          <w:sz w:val="28"/>
          <w:szCs w:val="28"/>
        </w:rPr>
      </w:pPr>
      <w:r w:rsidRPr="000A0D56">
        <w:rPr>
          <w:sz w:val="28"/>
          <w:szCs w:val="28"/>
        </w:rPr>
        <w:t xml:space="preserve">освобождение от уплаты арендной платы на период с 01.04.2020 </w:t>
      </w:r>
      <w:r>
        <w:rPr>
          <w:sz w:val="28"/>
          <w:szCs w:val="28"/>
        </w:rPr>
        <w:t xml:space="preserve">             </w:t>
      </w:r>
      <w:r w:rsidRPr="000A0D56">
        <w:rPr>
          <w:sz w:val="28"/>
          <w:szCs w:val="28"/>
        </w:rPr>
        <w:t>по 30.06.2020;</w:t>
      </w:r>
    </w:p>
    <w:p w:rsidR="000A0D56" w:rsidRPr="000A0D56" w:rsidRDefault="000A0D56" w:rsidP="000A0D56">
      <w:pPr>
        <w:ind w:firstLine="709"/>
        <w:jc w:val="both"/>
        <w:rPr>
          <w:sz w:val="28"/>
          <w:szCs w:val="28"/>
        </w:rPr>
      </w:pPr>
      <w:r w:rsidRPr="000A0D56">
        <w:rPr>
          <w:sz w:val="28"/>
          <w:szCs w:val="28"/>
        </w:rPr>
        <w:t xml:space="preserve">предоставление отсрочки уплаты арендной платы на период с 01.07.2020 по 31.12.2020 с возможностью ее уплаты равными платежами не </w:t>
      </w:r>
      <w:r>
        <w:rPr>
          <w:sz w:val="28"/>
          <w:szCs w:val="28"/>
        </w:rPr>
        <w:t xml:space="preserve">                      </w:t>
      </w:r>
      <w:r w:rsidRPr="000A0D56">
        <w:rPr>
          <w:sz w:val="28"/>
          <w:szCs w:val="28"/>
        </w:rPr>
        <w:t>позднее 01.01.2023.</w:t>
      </w:r>
    </w:p>
    <w:p w:rsidR="000A0D56" w:rsidRPr="000A0D56" w:rsidRDefault="000A0D56" w:rsidP="000A0D56">
      <w:pPr>
        <w:autoSpaceDE w:val="0"/>
        <w:autoSpaceDN w:val="0"/>
        <w:adjustRightInd w:val="0"/>
        <w:ind w:firstLine="720"/>
        <w:jc w:val="both"/>
        <w:rPr>
          <w:sz w:val="28"/>
          <w:szCs w:val="28"/>
        </w:rPr>
      </w:pPr>
      <w:r w:rsidRPr="000A0D56">
        <w:rPr>
          <w:sz w:val="28"/>
          <w:szCs w:val="28"/>
        </w:rPr>
        <w:t xml:space="preserve">1.3. </w:t>
      </w:r>
      <w:proofErr w:type="gramStart"/>
      <w:r w:rsidRPr="000A0D56">
        <w:rPr>
          <w:sz w:val="28"/>
          <w:szCs w:val="28"/>
        </w:rPr>
        <w:t xml:space="preserve">Юридические и физические лица, индивидуальные </w:t>
      </w:r>
      <w:r>
        <w:rPr>
          <w:sz w:val="28"/>
          <w:szCs w:val="28"/>
        </w:rPr>
        <w:t xml:space="preserve">              </w:t>
      </w:r>
      <w:r w:rsidRPr="000A0D56">
        <w:rPr>
          <w:sz w:val="28"/>
          <w:szCs w:val="28"/>
        </w:rPr>
        <w:t>предприниматели – арендаторы, заключившие договоры аренды до 01.04.2020 в отношении земельных участков, находящихся в муниципальной собственности Волгограда, предоставленных для целей строительства, а также для осуществления деятельности по перевозке пассажиров автомобильным транспортом общего пользования (за исключением такси) по муниципальному заказу по регулируемым тарифам, у которых выручка от указанной д</w:t>
      </w:r>
      <w:r w:rsidR="005C2490">
        <w:rPr>
          <w:sz w:val="28"/>
          <w:szCs w:val="28"/>
        </w:rPr>
        <w:t>еятельности составляет более 50%</w:t>
      </w:r>
      <w:r w:rsidRPr="000A0D56">
        <w:rPr>
          <w:sz w:val="28"/>
          <w:szCs w:val="28"/>
        </w:rPr>
        <w:t xml:space="preserve"> в общей сумме выручки от</w:t>
      </w:r>
      <w:proofErr w:type="gramEnd"/>
      <w:r w:rsidRPr="000A0D56">
        <w:rPr>
          <w:sz w:val="28"/>
          <w:szCs w:val="28"/>
        </w:rPr>
        <w:t xml:space="preserve"> продажи товаров, работ, услуг (за минусом налога на добавленную стоимость, акцизов и аналогичных обязательных платежей), на основании обращений таких арендаторов освобождаются от уплаты арендной платы на период</w:t>
      </w:r>
      <w:r w:rsidR="00DA36A7">
        <w:rPr>
          <w:sz w:val="28"/>
          <w:szCs w:val="28"/>
        </w:rPr>
        <w:t xml:space="preserve">                                </w:t>
      </w:r>
      <w:r w:rsidRPr="000A0D56">
        <w:rPr>
          <w:sz w:val="28"/>
          <w:szCs w:val="28"/>
        </w:rPr>
        <w:t>с 01.04.2020 по 30.06.2020.</w:t>
      </w:r>
    </w:p>
    <w:p w:rsidR="000A0D56" w:rsidRPr="000A0D56" w:rsidRDefault="000A0D56" w:rsidP="000A0D56">
      <w:pPr>
        <w:autoSpaceDE w:val="0"/>
        <w:autoSpaceDN w:val="0"/>
        <w:adjustRightInd w:val="0"/>
        <w:ind w:firstLine="720"/>
        <w:jc w:val="both"/>
        <w:rPr>
          <w:strike/>
          <w:sz w:val="28"/>
          <w:szCs w:val="28"/>
        </w:rPr>
      </w:pPr>
      <w:r w:rsidRPr="000A0D56">
        <w:rPr>
          <w:sz w:val="28"/>
          <w:szCs w:val="28"/>
        </w:rPr>
        <w:t xml:space="preserve">1.4. </w:t>
      </w:r>
      <w:proofErr w:type="gramStart"/>
      <w:r w:rsidRPr="000A0D56">
        <w:rPr>
          <w:sz w:val="28"/>
          <w:szCs w:val="28"/>
        </w:rPr>
        <w:t xml:space="preserve">Субъектам малого и среднего предпринимательства – покупателям муниципального недвижимого имущества Волгограда, осуществляющим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0A0D56">
        <w:rPr>
          <w:sz w:val="28"/>
          <w:szCs w:val="28"/>
        </w:rPr>
        <w:t>коронавирусной</w:t>
      </w:r>
      <w:proofErr w:type="spellEnd"/>
      <w:r w:rsidRPr="000A0D56">
        <w:rPr>
          <w:sz w:val="28"/>
          <w:szCs w:val="28"/>
        </w:rPr>
        <w:t xml:space="preserve"> инфекции, определенных постановлением Правительства Российской Федерации от 03 апреля 2020 г. № 434 </w:t>
      </w:r>
      <w:r w:rsidR="00DA36A7">
        <w:rPr>
          <w:sz w:val="28"/>
          <w:szCs w:val="28"/>
        </w:rPr>
        <w:t xml:space="preserve">                             </w:t>
      </w:r>
      <w:r w:rsidRPr="000A0D56">
        <w:rPr>
          <w:sz w:val="28"/>
          <w:szCs w:val="28"/>
        </w:rPr>
        <w:t xml:space="preserve">«Об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0A0D56">
        <w:rPr>
          <w:sz w:val="28"/>
          <w:szCs w:val="28"/>
        </w:rPr>
        <w:t>коронавирусной</w:t>
      </w:r>
      <w:proofErr w:type="spellEnd"/>
      <w:proofErr w:type="gramEnd"/>
      <w:r w:rsidRPr="000A0D56">
        <w:rPr>
          <w:sz w:val="28"/>
          <w:szCs w:val="28"/>
        </w:rPr>
        <w:t xml:space="preserve"> </w:t>
      </w:r>
      <w:proofErr w:type="gramStart"/>
      <w:r w:rsidRPr="000A0D56">
        <w:rPr>
          <w:sz w:val="28"/>
          <w:szCs w:val="28"/>
        </w:rPr>
        <w:t xml:space="preserve">инфекции», заключившим договоры купли-продажи муниципального недвижимого имущества Волгограда в соответствии с Федеральным законом от 22 июля 2008 г. № 159-ФЗ </w:t>
      </w:r>
      <w:r w:rsidR="00DA36A7">
        <w:rPr>
          <w:sz w:val="28"/>
          <w:szCs w:val="28"/>
        </w:rPr>
        <w:t xml:space="preserve">                          </w:t>
      </w:r>
      <w:r w:rsidRPr="000A0D56">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договор) до введения режима повышенной готовности, на период действия режима повышенной</w:t>
      </w:r>
      <w:proofErr w:type="gramEnd"/>
      <w:r w:rsidRPr="000A0D56">
        <w:rPr>
          <w:sz w:val="28"/>
          <w:szCs w:val="28"/>
        </w:rPr>
        <w:t xml:space="preserve"> готовности на основании обращений таких покупателей </w:t>
      </w:r>
      <w:r w:rsidRPr="000A0D56">
        <w:rPr>
          <w:sz w:val="28"/>
          <w:szCs w:val="28"/>
        </w:rPr>
        <w:lastRenderedPageBreak/>
        <w:t>предоставляется отсрочка уплаты платежей с возможностью их уплаты не позднее 31</w:t>
      </w:r>
      <w:r w:rsidR="00DA36A7">
        <w:rPr>
          <w:sz w:val="28"/>
          <w:szCs w:val="28"/>
        </w:rPr>
        <w:t>.12.</w:t>
      </w:r>
      <w:r w:rsidRPr="000A0D56">
        <w:rPr>
          <w:sz w:val="28"/>
          <w:szCs w:val="28"/>
        </w:rPr>
        <w:t>2020 вне зависимости от того, какой порядок их внесения установлен договором.</w:t>
      </w:r>
    </w:p>
    <w:p w:rsidR="000A0D56" w:rsidRPr="000A0D56" w:rsidRDefault="000A0D56" w:rsidP="000A0D56">
      <w:pPr>
        <w:ind w:firstLine="709"/>
        <w:jc w:val="both"/>
        <w:rPr>
          <w:sz w:val="28"/>
          <w:szCs w:val="28"/>
        </w:rPr>
      </w:pPr>
      <w:r w:rsidRPr="000A0D56">
        <w:rPr>
          <w:sz w:val="28"/>
          <w:szCs w:val="28"/>
        </w:rPr>
        <w:t xml:space="preserve">1.5. </w:t>
      </w:r>
      <w:proofErr w:type="gramStart"/>
      <w:r w:rsidRPr="000A0D56">
        <w:rPr>
          <w:sz w:val="28"/>
          <w:szCs w:val="28"/>
        </w:rPr>
        <w:t>Субъектам малого и среднего предпринимательства, физическим лицам, состоящим на учете в налоговом органе в качестве налогоплательщика налога на профессиональный доход</w:t>
      </w:r>
      <w:r w:rsidR="00493241">
        <w:rPr>
          <w:sz w:val="28"/>
          <w:szCs w:val="28"/>
        </w:rPr>
        <w:t xml:space="preserve"> (</w:t>
      </w:r>
      <w:proofErr w:type="spellStart"/>
      <w:r w:rsidR="00493241">
        <w:rPr>
          <w:sz w:val="28"/>
          <w:szCs w:val="28"/>
        </w:rPr>
        <w:t>самозанятым</w:t>
      </w:r>
      <w:proofErr w:type="spellEnd"/>
      <w:r w:rsidR="00493241">
        <w:rPr>
          <w:sz w:val="28"/>
          <w:szCs w:val="28"/>
        </w:rPr>
        <w:t>)</w:t>
      </w:r>
      <w:r w:rsidR="00B47162">
        <w:rPr>
          <w:sz w:val="28"/>
          <w:szCs w:val="28"/>
        </w:rPr>
        <w:t>,</w:t>
      </w:r>
      <w:r w:rsidRPr="000A0D56">
        <w:rPr>
          <w:sz w:val="28"/>
          <w:szCs w:val="28"/>
        </w:rPr>
        <w:t xml:space="preserve"> – арендаторам муниципального недвижимого имущества Волгограда, закрепленного за муниципальными организациями Волгограда на праве оперативного управления или хозяйственного ведения</w:t>
      </w:r>
      <w:r w:rsidR="00E84F20">
        <w:rPr>
          <w:sz w:val="28"/>
          <w:szCs w:val="28"/>
        </w:rPr>
        <w:t>,</w:t>
      </w:r>
      <w:r w:rsidRPr="000A0D56">
        <w:rPr>
          <w:sz w:val="28"/>
          <w:szCs w:val="28"/>
        </w:rPr>
        <w:t xml:space="preserve"> (далее – арендаторы муниципального имущества) предоставляется на выбор одна из мер поддержки, предусмотренных настоящим подпунктом:</w:t>
      </w:r>
      <w:proofErr w:type="gramEnd"/>
    </w:p>
    <w:p w:rsidR="000A0D56" w:rsidRPr="000A0D56" w:rsidRDefault="000A0D56" w:rsidP="000A0D56">
      <w:pPr>
        <w:autoSpaceDE w:val="0"/>
        <w:autoSpaceDN w:val="0"/>
        <w:adjustRightInd w:val="0"/>
        <w:ind w:firstLine="709"/>
        <w:jc w:val="both"/>
        <w:rPr>
          <w:sz w:val="28"/>
          <w:szCs w:val="28"/>
        </w:rPr>
      </w:pPr>
      <w:r w:rsidRPr="000A0D56">
        <w:rPr>
          <w:sz w:val="28"/>
          <w:szCs w:val="28"/>
        </w:rPr>
        <w:t xml:space="preserve">1.5.1. </w:t>
      </w:r>
      <w:proofErr w:type="gramStart"/>
      <w:r w:rsidRPr="000A0D56">
        <w:rPr>
          <w:sz w:val="28"/>
          <w:szCs w:val="28"/>
        </w:rPr>
        <w:t xml:space="preserve">Арендаторы муниципального имущества, осуществляющие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0A0D56">
        <w:rPr>
          <w:sz w:val="28"/>
          <w:szCs w:val="28"/>
        </w:rPr>
        <w:t>коронавирусной</w:t>
      </w:r>
      <w:proofErr w:type="spellEnd"/>
      <w:r w:rsidRPr="000A0D56">
        <w:rPr>
          <w:sz w:val="28"/>
          <w:szCs w:val="28"/>
        </w:rPr>
        <w:t xml:space="preserve"> инфекции, определенных </w:t>
      </w:r>
      <w:hyperlink r:id="rId31" w:history="1">
        <w:r w:rsidRPr="000A0D56">
          <w:rPr>
            <w:sz w:val="28"/>
            <w:szCs w:val="28"/>
          </w:rPr>
          <w:t>постановлением</w:t>
        </w:r>
      </w:hyperlink>
      <w:r w:rsidRPr="000A0D56">
        <w:rPr>
          <w:sz w:val="28"/>
          <w:szCs w:val="28"/>
        </w:rPr>
        <w:t xml:space="preserve"> Правительства Российской Федерации от 03 апреля 2020 г. № 434 </w:t>
      </w:r>
      <w:r w:rsidR="00E84F20">
        <w:rPr>
          <w:sz w:val="28"/>
          <w:szCs w:val="28"/>
        </w:rPr>
        <w:t xml:space="preserve">                            </w:t>
      </w:r>
      <w:r w:rsidRPr="000A0D56">
        <w:rPr>
          <w:sz w:val="28"/>
          <w:szCs w:val="28"/>
        </w:rPr>
        <w:t xml:space="preserve">«Об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0A0D56">
        <w:rPr>
          <w:sz w:val="28"/>
          <w:szCs w:val="28"/>
        </w:rPr>
        <w:t>коронавирусной</w:t>
      </w:r>
      <w:proofErr w:type="spellEnd"/>
      <w:r w:rsidRPr="000A0D56">
        <w:rPr>
          <w:sz w:val="28"/>
          <w:szCs w:val="28"/>
        </w:rPr>
        <w:t xml:space="preserve"> инфекции», на основании обращений таких арендаторов освобождаются</w:t>
      </w:r>
      <w:proofErr w:type="gramEnd"/>
      <w:r w:rsidRPr="000A0D56">
        <w:rPr>
          <w:sz w:val="28"/>
          <w:szCs w:val="28"/>
        </w:rPr>
        <w:t xml:space="preserve"> от уплаты арендной платы</w:t>
      </w:r>
      <w:r w:rsidR="00675C34" w:rsidRPr="00675C34">
        <w:rPr>
          <w:sz w:val="28"/>
          <w:szCs w:val="28"/>
        </w:rPr>
        <w:t xml:space="preserve"> </w:t>
      </w:r>
      <w:r w:rsidR="00675C34" w:rsidRPr="000A0D56">
        <w:rPr>
          <w:sz w:val="28"/>
          <w:szCs w:val="28"/>
        </w:rPr>
        <w:t xml:space="preserve">на период </w:t>
      </w:r>
      <w:r w:rsidR="00675C34">
        <w:rPr>
          <w:sz w:val="28"/>
          <w:szCs w:val="28"/>
        </w:rPr>
        <w:t xml:space="preserve">                     </w:t>
      </w:r>
      <w:r w:rsidR="00675C34" w:rsidRPr="000A0D56">
        <w:rPr>
          <w:sz w:val="28"/>
          <w:szCs w:val="28"/>
        </w:rPr>
        <w:t>с 16.03.2020 по 11.05.2020</w:t>
      </w:r>
      <w:r w:rsidRPr="000A0D56">
        <w:rPr>
          <w:sz w:val="28"/>
          <w:szCs w:val="28"/>
        </w:rPr>
        <w:t>:</w:t>
      </w:r>
    </w:p>
    <w:p w:rsidR="000A0D56" w:rsidRPr="000A0D56" w:rsidRDefault="000A0D56" w:rsidP="000A0D56">
      <w:pPr>
        <w:ind w:firstLine="709"/>
        <w:jc w:val="both"/>
        <w:rPr>
          <w:sz w:val="28"/>
          <w:szCs w:val="28"/>
        </w:rPr>
      </w:pPr>
      <w:r w:rsidRPr="000A0D56">
        <w:rPr>
          <w:sz w:val="28"/>
          <w:szCs w:val="28"/>
        </w:rPr>
        <w:t>в полном объеме – арендаторы, которые приостановили свою деятельность;</w:t>
      </w:r>
    </w:p>
    <w:p w:rsidR="000A0D56" w:rsidRPr="000A0D56" w:rsidRDefault="000A0D56" w:rsidP="000A0D56">
      <w:pPr>
        <w:ind w:firstLine="709"/>
        <w:jc w:val="both"/>
        <w:rPr>
          <w:sz w:val="28"/>
          <w:szCs w:val="28"/>
        </w:rPr>
      </w:pPr>
      <w:r w:rsidRPr="000A0D56">
        <w:rPr>
          <w:sz w:val="28"/>
          <w:szCs w:val="28"/>
        </w:rPr>
        <w:t>в размере 50% – арендаторы, которые продолжали свою деятельность в период действия режима повышенной готовности.</w:t>
      </w:r>
    </w:p>
    <w:p w:rsidR="000A0D56" w:rsidRPr="000A0D56" w:rsidRDefault="000A0D56" w:rsidP="000A0D56">
      <w:pPr>
        <w:autoSpaceDE w:val="0"/>
        <w:autoSpaceDN w:val="0"/>
        <w:adjustRightInd w:val="0"/>
        <w:ind w:firstLine="709"/>
        <w:jc w:val="both"/>
        <w:rPr>
          <w:sz w:val="28"/>
          <w:szCs w:val="28"/>
        </w:rPr>
      </w:pPr>
      <w:r w:rsidRPr="000A0D56">
        <w:rPr>
          <w:sz w:val="28"/>
          <w:szCs w:val="28"/>
        </w:rPr>
        <w:t>1.5.2. Арендаторы муниципального имущества, закрепленного за муниципальными организациями, осуществляющими основной вид деятельности в сфере торговли, на основании обращений таких арендаторов освобождаются от уплаты арендной платы, за исключением части арендной платы, включающей платежи за пользование арендатором коммунальными услугами и (или) расходы на содержание арендуемого имущества:</w:t>
      </w:r>
    </w:p>
    <w:p w:rsidR="000A0D56" w:rsidRPr="000A0D56" w:rsidRDefault="000A0D56" w:rsidP="000A0D56">
      <w:pPr>
        <w:autoSpaceDE w:val="0"/>
        <w:autoSpaceDN w:val="0"/>
        <w:adjustRightInd w:val="0"/>
        <w:ind w:firstLine="709"/>
        <w:jc w:val="both"/>
        <w:rPr>
          <w:sz w:val="28"/>
          <w:szCs w:val="28"/>
        </w:rPr>
      </w:pPr>
      <w:r w:rsidRPr="000A0D56">
        <w:rPr>
          <w:sz w:val="28"/>
          <w:szCs w:val="28"/>
        </w:rPr>
        <w:t>1) на период с 28.03.2020 по 11.05.2020 – в полном объеме;</w:t>
      </w:r>
    </w:p>
    <w:p w:rsidR="000A0D56" w:rsidRPr="000A0D56" w:rsidRDefault="000A0D56" w:rsidP="000A0D56">
      <w:pPr>
        <w:autoSpaceDE w:val="0"/>
        <w:autoSpaceDN w:val="0"/>
        <w:adjustRightInd w:val="0"/>
        <w:ind w:firstLine="709"/>
        <w:jc w:val="both"/>
        <w:rPr>
          <w:sz w:val="28"/>
          <w:szCs w:val="28"/>
        </w:rPr>
      </w:pPr>
      <w:r w:rsidRPr="000A0D56">
        <w:rPr>
          <w:sz w:val="28"/>
          <w:szCs w:val="28"/>
        </w:rPr>
        <w:t>2) на период с 12.05.2020 по 31.05.2020:</w:t>
      </w:r>
    </w:p>
    <w:p w:rsidR="000A0D56" w:rsidRPr="000A0D56" w:rsidRDefault="000A0D56" w:rsidP="000A0D56">
      <w:pPr>
        <w:ind w:firstLine="709"/>
        <w:jc w:val="both"/>
        <w:rPr>
          <w:sz w:val="28"/>
          <w:szCs w:val="28"/>
        </w:rPr>
      </w:pPr>
      <w:r w:rsidRPr="000A0D56">
        <w:rPr>
          <w:sz w:val="28"/>
          <w:szCs w:val="28"/>
        </w:rPr>
        <w:t>в полном объеме – арендаторы, которые приостановили свою деятельность;</w:t>
      </w:r>
    </w:p>
    <w:p w:rsidR="000A0D56" w:rsidRPr="000A0D56" w:rsidRDefault="000A0D56" w:rsidP="000A0D56">
      <w:pPr>
        <w:ind w:firstLine="709"/>
        <w:jc w:val="both"/>
        <w:rPr>
          <w:sz w:val="28"/>
          <w:szCs w:val="28"/>
        </w:rPr>
      </w:pPr>
      <w:r w:rsidRPr="000A0D56">
        <w:rPr>
          <w:sz w:val="28"/>
          <w:szCs w:val="28"/>
        </w:rPr>
        <w:t>в размере 50% – арендаторы, которые продолжали свою деятельность в период действия режима повышенной готовности</w:t>
      </w:r>
      <w:proofErr w:type="gramStart"/>
      <w:r w:rsidRPr="000A0D56">
        <w:rPr>
          <w:sz w:val="28"/>
          <w:szCs w:val="28"/>
        </w:rPr>
        <w:t>.».</w:t>
      </w:r>
      <w:proofErr w:type="gramEnd"/>
    </w:p>
    <w:p w:rsidR="000A0D56" w:rsidRPr="000A0D56" w:rsidRDefault="000A0D56" w:rsidP="000A0D56">
      <w:pPr>
        <w:autoSpaceDE w:val="0"/>
        <w:autoSpaceDN w:val="0"/>
        <w:adjustRightInd w:val="0"/>
        <w:ind w:firstLine="709"/>
        <w:jc w:val="both"/>
        <w:rPr>
          <w:sz w:val="28"/>
          <w:szCs w:val="28"/>
        </w:rPr>
      </w:pPr>
      <w:r w:rsidRPr="000A0D56">
        <w:rPr>
          <w:sz w:val="28"/>
          <w:szCs w:val="28"/>
        </w:rPr>
        <w:t>1.3. Дополнить пунктом 1</w:t>
      </w:r>
      <w:r w:rsidRPr="000A0D56">
        <w:rPr>
          <w:sz w:val="28"/>
          <w:szCs w:val="28"/>
          <w:vertAlign w:val="superscript"/>
        </w:rPr>
        <w:t>1</w:t>
      </w:r>
      <w:r w:rsidRPr="006674D4">
        <w:rPr>
          <w:sz w:val="28"/>
          <w:szCs w:val="28"/>
        </w:rPr>
        <w:t xml:space="preserve"> </w:t>
      </w:r>
      <w:r w:rsidRPr="000A0D56">
        <w:rPr>
          <w:sz w:val="28"/>
          <w:szCs w:val="28"/>
        </w:rPr>
        <w:t>следующего содержания:</w:t>
      </w:r>
    </w:p>
    <w:p w:rsidR="000A0D56" w:rsidRPr="000A0D56" w:rsidRDefault="000A0D56" w:rsidP="000A0D56">
      <w:pPr>
        <w:autoSpaceDE w:val="0"/>
        <w:autoSpaceDN w:val="0"/>
        <w:adjustRightInd w:val="0"/>
        <w:ind w:firstLine="709"/>
        <w:jc w:val="both"/>
        <w:rPr>
          <w:sz w:val="28"/>
          <w:szCs w:val="28"/>
        </w:rPr>
      </w:pPr>
      <w:r w:rsidRPr="000A0D56">
        <w:rPr>
          <w:sz w:val="28"/>
          <w:szCs w:val="28"/>
        </w:rPr>
        <w:t>«1</w:t>
      </w:r>
      <w:r w:rsidRPr="000A0D56">
        <w:rPr>
          <w:sz w:val="28"/>
          <w:szCs w:val="28"/>
          <w:vertAlign w:val="superscript"/>
        </w:rPr>
        <w:t>1</w:t>
      </w:r>
      <w:r w:rsidRPr="000A0D56">
        <w:rPr>
          <w:sz w:val="28"/>
          <w:szCs w:val="28"/>
        </w:rPr>
        <w:t>. Приостановить до 31.12.2020 действие постановления Волгоградского городского Совета народных депутатов от 15.12.2000 № 21/296 «О принятии Положения о муниципальном унитарном предприятии Волгограда» в части установления коэффициента к расчету размера части прибыли, подлежащей перечислению в бюджет Волгограда муниципальным унитарным предприятием Волгограда в отношении муниципальных унитарных предприятий Волгограда в сфере торговли.</w:t>
      </w:r>
    </w:p>
    <w:p w:rsidR="000A0D56" w:rsidRPr="000A0D56" w:rsidRDefault="000A0D56" w:rsidP="000A0D56">
      <w:pPr>
        <w:autoSpaceDE w:val="0"/>
        <w:autoSpaceDN w:val="0"/>
        <w:adjustRightInd w:val="0"/>
        <w:ind w:firstLine="709"/>
        <w:jc w:val="both"/>
        <w:rPr>
          <w:sz w:val="28"/>
          <w:szCs w:val="28"/>
        </w:rPr>
      </w:pPr>
      <w:r w:rsidRPr="000A0D56">
        <w:rPr>
          <w:sz w:val="28"/>
          <w:szCs w:val="28"/>
        </w:rPr>
        <w:lastRenderedPageBreak/>
        <w:t>Установить коэффициент к расчету размера части прибыли за 2019 год, подлежащей перечислению в бюджет Волгограда муниципальным унитарным предприятием Волгограда в 2020 году в отношении муниципальных унитарных предприятий Волгограда в сфере торговли, в размере 5</w:t>
      </w:r>
      <w:r w:rsidR="00917B0F">
        <w:rPr>
          <w:sz w:val="28"/>
          <w:szCs w:val="28"/>
        </w:rPr>
        <w:t>%</w:t>
      </w:r>
      <w:r w:rsidRPr="000A0D56">
        <w:rPr>
          <w:sz w:val="28"/>
          <w:szCs w:val="28"/>
        </w:rPr>
        <w:t>.».</w:t>
      </w:r>
    </w:p>
    <w:p w:rsidR="000A0D56" w:rsidRPr="000A0D56" w:rsidRDefault="000A0D56" w:rsidP="000A0D56">
      <w:pPr>
        <w:autoSpaceDE w:val="0"/>
        <w:autoSpaceDN w:val="0"/>
        <w:adjustRightInd w:val="0"/>
        <w:ind w:firstLine="709"/>
        <w:jc w:val="both"/>
        <w:rPr>
          <w:sz w:val="28"/>
          <w:szCs w:val="28"/>
        </w:rPr>
      </w:pPr>
      <w:r w:rsidRPr="000A0D56">
        <w:rPr>
          <w:sz w:val="28"/>
          <w:szCs w:val="28"/>
        </w:rPr>
        <w:t>1.4. Дополнить пунктом 1</w:t>
      </w:r>
      <w:r w:rsidRPr="000A0D56">
        <w:rPr>
          <w:sz w:val="28"/>
          <w:szCs w:val="28"/>
          <w:vertAlign w:val="superscript"/>
        </w:rPr>
        <w:t>2</w:t>
      </w:r>
      <w:r w:rsidRPr="006674D4">
        <w:rPr>
          <w:sz w:val="28"/>
          <w:szCs w:val="28"/>
        </w:rPr>
        <w:t xml:space="preserve"> </w:t>
      </w:r>
      <w:r w:rsidRPr="000A0D56">
        <w:rPr>
          <w:sz w:val="28"/>
          <w:szCs w:val="28"/>
        </w:rPr>
        <w:t>следующего содержания:</w:t>
      </w:r>
    </w:p>
    <w:p w:rsidR="000A0D56" w:rsidRPr="000A0D56" w:rsidRDefault="000A0D56" w:rsidP="000A0D56">
      <w:pPr>
        <w:autoSpaceDE w:val="0"/>
        <w:autoSpaceDN w:val="0"/>
        <w:adjustRightInd w:val="0"/>
        <w:ind w:firstLine="709"/>
        <w:jc w:val="both"/>
        <w:rPr>
          <w:sz w:val="28"/>
          <w:szCs w:val="28"/>
        </w:rPr>
      </w:pPr>
      <w:r w:rsidRPr="000A0D56">
        <w:rPr>
          <w:sz w:val="28"/>
          <w:szCs w:val="28"/>
        </w:rPr>
        <w:t>«1</w:t>
      </w:r>
      <w:r w:rsidRPr="000A0D56">
        <w:rPr>
          <w:sz w:val="28"/>
          <w:szCs w:val="28"/>
          <w:vertAlign w:val="superscript"/>
        </w:rPr>
        <w:t>2</w:t>
      </w:r>
      <w:r w:rsidRPr="000A0D56">
        <w:rPr>
          <w:sz w:val="28"/>
          <w:szCs w:val="28"/>
        </w:rPr>
        <w:t>. Арендаторы муниципального имущества Волгограда, указанные в подпунктах 1.1 – 1.3 и 1.5 пункта 1 настоящего решения, вправе воспользоваться несколькими предусмотренными настоящим решением мерами поддержки при условии соблюдения предъявляемых к ним требований</w:t>
      </w:r>
      <w:proofErr w:type="gramStart"/>
      <w:r w:rsidRPr="000A0D56">
        <w:rPr>
          <w:sz w:val="28"/>
          <w:szCs w:val="28"/>
        </w:rPr>
        <w:t>.».</w:t>
      </w:r>
      <w:proofErr w:type="gramEnd"/>
    </w:p>
    <w:p w:rsidR="000A0D56" w:rsidRPr="000A0D56" w:rsidRDefault="000A0D56" w:rsidP="000A0D56">
      <w:pPr>
        <w:ind w:firstLine="709"/>
        <w:jc w:val="both"/>
        <w:rPr>
          <w:sz w:val="28"/>
        </w:rPr>
      </w:pPr>
      <w:r w:rsidRPr="000A0D56">
        <w:rPr>
          <w:sz w:val="28"/>
        </w:rPr>
        <w:t>1.5. В подпункте 3.1 пункта 3 слова «10 рабочих дней» заменить словами «20 рабочих дней».</w:t>
      </w:r>
    </w:p>
    <w:p w:rsidR="000A0D56" w:rsidRPr="000A0D56" w:rsidRDefault="000A0D56" w:rsidP="000A0D56">
      <w:pPr>
        <w:autoSpaceDE w:val="0"/>
        <w:autoSpaceDN w:val="0"/>
        <w:adjustRightInd w:val="0"/>
        <w:ind w:firstLine="709"/>
        <w:jc w:val="both"/>
        <w:rPr>
          <w:sz w:val="28"/>
          <w:szCs w:val="28"/>
        </w:rPr>
      </w:pPr>
      <w:r w:rsidRPr="000A0D56">
        <w:rPr>
          <w:sz w:val="28"/>
          <w:szCs w:val="28"/>
        </w:rPr>
        <w:t>2. Администрации Волгограда:</w:t>
      </w:r>
    </w:p>
    <w:p w:rsidR="000A0D56" w:rsidRPr="000A0D56" w:rsidRDefault="000A0D56" w:rsidP="000A0D56">
      <w:pPr>
        <w:autoSpaceDE w:val="0"/>
        <w:autoSpaceDN w:val="0"/>
        <w:adjustRightInd w:val="0"/>
        <w:ind w:firstLine="709"/>
        <w:jc w:val="both"/>
        <w:rPr>
          <w:sz w:val="28"/>
          <w:szCs w:val="28"/>
        </w:rPr>
      </w:pPr>
      <w:r w:rsidRPr="000A0D56">
        <w:rPr>
          <w:sz w:val="28"/>
          <w:szCs w:val="28"/>
        </w:rPr>
        <w:t xml:space="preserve">2.1. Опубликовать настоящее решение в официальных средствах массовой информации в установленном порядке. </w:t>
      </w:r>
    </w:p>
    <w:p w:rsidR="000A0D56" w:rsidRPr="000A0D56" w:rsidRDefault="000A0D56" w:rsidP="000A0D56">
      <w:pPr>
        <w:autoSpaceDE w:val="0"/>
        <w:autoSpaceDN w:val="0"/>
        <w:adjustRightInd w:val="0"/>
        <w:ind w:firstLine="709"/>
        <w:jc w:val="both"/>
        <w:rPr>
          <w:sz w:val="28"/>
          <w:szCs w:val="28"/>
        </w:rPr>
      </w:pPr>
      <w:r w:rsidRPr="000A0D56">
        <w:rPr>
          <w:sz w:val="28"/>
          <w:szCs w:val="28"/>
        </w:rPr>
        <w:t>2.2. Привести муниципальные правовые акты Волгограда в соответствие с настоящим решением в течение 10 рабочих дней со дня вступления его в силу.</w:t>
      </w:r>
    </w:p>
    <w:p w:rsidR="000A0D56" w:rsidRPr="000A0D56" w:rsidRDefault="000A0D56" w:rsidP="000A0D56">
      <w:pPr>
        <w:autoSpaceDE w:val="0"/>
        <w:autoSpaceDN w:val="0"/>
        <w:adjustRightInd w:val="0"/>
        <w:ind w:firstLine="709"/>
        <w:jc w:val="both"/>
        <w:rPr>
          <w:sz w:val="28"/>
          <w:szCs w:val="28"/>
        </w:rPr>
      </w:pPr>
      <w:r w:rsidRPr="000A0D56">
        <w:rPr>
          <w:sz w:val="28"/>
          <w:szCs w:val="28"/>
        </w:rPr>
        <w:t>3. Настоящее решение вступает в силу со дня его официального опубликования и распространяет свое действие на отношения, возникшие                с 16 марта 2020 г., за исключением отдельных положений, для которых настоящим решением установлены иные сроки вступления в силу.</w:t>
      </w:r>
    </w:p>
    <w:p w:rsidR="000A0D56" w:rsidRPr="000A0D56" w:rsidRDefault="000A0D56" w:rsidP="000A0D56">
      <w:pPr>
        <w:tabs>
          <w:tab w:val="left" w:pos="9639"/>
        </w:tabs>
        <w:ind w:firstLine="709"/>
        <w:jc w:val="both"/>
        <w:rPr>
          <w:sz w:val="28"/>
          <w:szCs w:val="28"/>
        </w:rPr>
      </w:pPr>
      <w:r w:rsidRPr="000A0D56">
        <w:rPr>
          <w:sz w:val="28"/>
          <w:szCs w:val="28"/>
        </w:rPr>
        <w:t>Подпункт 1.3 пункта 1 настоящего решения вступает в силу со дня официального опубликования настоящего решения и распространяет свое действие на отношения, возникшие с 01 января 2020 г.</w:t>
      </w:r>
    </w:p>
    <w:p w:rsidR="000A0D56" w:rsidRPr="000A0D56" w:rsidRDefault="000A0D56" w:rsidP="000A0D56">
      <w:pPr>
        <w:autoSpaceDE w:val="0"/>
        <w:autoSpaceDN w:val="0"/>
        <w:adjustRightInd w:val="0"/>
        <w:ind w:firstLine="709"/>
        <w:jc w:val="both"/>
        <w:rPr>
          <w:sz w:val="28"/>
          <w:szCs w:val="28"/>
        </w:rPr>
      </w:pPr>
      <w:r w:rsidRPr="000A0D56">
        <w:rPr>
          <w:sz w:val="28"/>
          <w:szCs w:val="28"/>
        </w:rPr>
        <w:t>Подпункт 1.5 пункта 1 настоящего решения вступает в силу со дня официального опубликования настоящего решения и распространяет свое действие на отношения, возникшие с 07 мая 2020 г.</w:t>
      </w:r>
    </w:p>
    <w:p w:rsidR="000A0D56" w:rsidRPr="000A0D56" w:rsidRDefault="000A0D56" w:rsidP="000A0D56">
      <w:pPr>
        <w:autoSpaceDE w:val="0"/>
        <w:autoSpaceDN w:val="0"/>
        <w:adjustRightInd w:val="0"/>
        <w:ind w:firstLine="709"/>
        <w:jc w:val="both"/>
        <w:rPr>
          <w:sz w:val="28"/>
          <w:szCs w:val="28"/>
        </w:rPr>
      </w:pPr>
      <w:r w:rsidRPr="000A0D56">
        <w:rPr>
          <w:sz w:val="28"/>
          <w:szCs w:val="28"/>
        </w:rPr>
        <w:t xml:space="preserve">4. </w:t>
      </w:r>
      <w:proofErr w:type="gramStart"/>
      <w:r w:rsidRPr="000A0D56">
        <w:rPr>
          <w:sz w:val="28"/>
          <w:szCs w:val="28"/>
        </w:rPr>
        <w:t>Контроль за</w:t>
      </w:r>
      <w:proofErr w:type="gramEnd"/>
      <w:r w:rsidRPr="000A0D56">
        <w:rPr>
          <w:sz w:val="28"/>
          <w:szCs w:val="28"/>
        </w:rPr>
        <w:t xml:space="preserve"> исполнением настоящего решения возложить на первого заместителя председателя Волгоградской городской Думы </w:t>
      </w:r>
      <w:proofErr w:type="spellStart"/>
      <w:r w:rsidRPr="000A0D56">
        <w:rPr>
          <w:sz w:val="28"/>
          <w:szCs w:val="28"/>
        </w:rPr>
        <w:t>А.П.Гимбатова</w:t>
      </w:r>
      <w:proofErr w:type="spellEnd"/>
      <w:r w:rsidRPr="000A0D56">
        <w:rPr>
          <w:sz w:val="28"/>
          <w:szCs w:val="28"/>
        </w:rPr>
        <w:t>.</w:t>
      </w:r>
    </w:p>
    <w:p w:rsidR="000A0D56" w:rsidRPr="000A0D56" w:rsidRDefault="000A0D56" w:rsidP="000A0D56">
      <w:pPr>
        <w:jc w:val="both"/>
        <w:rPr>
          <w:sz w:val="28"/>
          <w:szCs w:val="28"/>
        </w:rPr>
      </w:pPr>
    </w:p>
    <w:p w:rsidR="000A0D56" w:rsidRPr="000A0D56" w:rsidRDefault="000A0D56" w:rsidP="000A0D56">
      <w:pPr>
        <w:jc w:val="both"/>
        <w:rPr>
          <w:sz w:val="28"/>
          <w:szCs w:val="28"/>
        </w:rPr>
      </w:pPr>
    </w:p>
    <w:p w:rsidR="000A0D56" w:rsidRDefault="000A0D56" w:rsidP="000A0D56">
      <w:pPr>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2"/>
      </w:tblGrid>
      <w:tr w:rsidR="006674D4" w:rsidTr="006674D4">
        <w:tc>
          <w:tcPr>
            <w:tcW w:w="5353" w:type="dxa"/>
          </w:tcPr>
          <w:p w:rsidR="006674D4" w:rsidRDefault="006674D4" w:rsidP="000A0D56">
            <w:pPr>
              <w:jc w:val="both"/>
              <w:rPr>
                <w:sz w:val="28"/>
              </w:rPr>
            </w:pPr>
            <w:r w:rsidRPr="000A0D56">
              <w:rPr>
                <w:sz w:val="28"/>
              </w:rPr>
              <w:t>Председатель</w:t>
            </w:r>
          </w:p>
          <w:p w:rsidR="006674D4" w:rsidRDefault="006674D4" w:rsidP="000A0D56">
            <w:pPr>
              <w:jc w:val="both"/>
              <w:rPr>
                <w:sz w:val="28"/>
              </w:rPr>
            </w:pPr>
            <w:r w:rsidRPr="000A0D56">
              <w:rPr>
                <w:sz w:val="28"/>
              </w:rPr>
              <w:t>Волгоградской</w:t>
            </w:r>
            <w:r>
              <w:rPr>
                <w:sz w:val="28"/>
              </w:rPr>
              <w:t xml:space="preserve"> </w:t>
            </w:r>
            <w:r w:rsidRPr="000A0D56">
              <w:rPr>
                <w:sz w:val="28"/>
              </w:rPr>
              <w:t>городской Думы</w:t>
            </w:r>
          </w:p>
          <w:p w:rsidR="006674D4" w:rsidRDefault="006674D4" w:rsidP="000A0D56">
            <w:pPr>
              <w:jc w:val="both"/>
              <w:rPr>
                <w:sz w:val="28"/>
              </w:rPr>
            </w:pPr>
          </w:p>
          <w:p w:rsidR="006674D4" w:rsidRDefault="006674D4" w:rsidP="000A0D56">
            <w:pPr>
              <w:jc w:val="both"/>
              <w:rPr>
                <w:sz w:val="28"/>
                <w:szCs w:val="28"/>
              </w:rPr>
            </w:pPr>
            <w:r>
              <w:rPr>
                <w:sz w:val="28"/>
              </w:rPr>
              <w:t xml:space="preserve">                                 </w:t>
            </w:r>
            <w:proofErr w:type="spellStart"/>
            <w:r w:rsidRPr="000A0D56">
              <w:rPr>
                <w:sz w:val="28"/>
              </w:rPr>
              <w:t>В.В.Колесников</w:t>
            </w:r>
            <w:proofErr w:type="spellEnd"/>
          </w:p>
        </w:tc>
        <w:tc>
          <w:tcPr>
            <w:tcW w:w="4502" w:type="dxa"/>
          </w:tcPr>
          <w:p w:rsidR="006674D4" w:rsidRDefault="006674D4" w:rsidP="006674D4">
            <w:pPr>
              <w:ind w:left="460"/>
              <w:jc w:val="both"/>
              <w:rPr>
                <w:sz w:val="28"/>
              </w:rPr>
            </w:pPr>
            <w:r w:rsidRPr="000A0D56">
              <w:rPr>
                <w:sz w:val="28"/>
              </w:rPr>
              <w:t>Глава Волгограда</w:t>
            </w:r>
          </w:p>
          <w:p w:rsidR="006674D4" w:rsidRDefault="006674D4" w:rsidP="000A0D56">
            <w:pPr>
              <w:jc w:val="both"/>
              <w:rPr>
                <w:sz w:val="28"/>
                <w:szCs w:val="28"/>
              </w:rPr>
            </w:pPr>
          </w:p>
          <w:p w:rsidR="006674D4" w:rsidRDefault="006674D4" w:rsidP="000A0D56">
            <w:pPr>
              <w:jc w:val="both"/>
              <w:rPr>
                <w:sz w:val="28"/>
                <w:szCs w:val="28"/>
              </w:rPr>
            </w:pPr>
          </w:p>
          <w:p w:rsidR="006674D4" w:rsidRDefault="006674D4" w:rsidP="006674D4">
            <w:pPr>
              <w:jc w:val="right"/>
              <w:rPr>
                <w:sz w:val="28"/>
                <w:szCs w:val="28"/>
              </w:rPr>
            </w:pPr>
            <w:proofErr w:type="spellStart"/>
            <w:r w:rsidRPr="000A0D56">
              <w:rPr>
                <w:sz w:val="28"/>
              </w:rPr>
              <w:t>В.В.Лихачев</w:t>
            </w:r>
            <w:proofErr w:type="spellEnd"/>
          </w:p>
        </w:tc>
      </w:tr>
    </w:tbl>
    <w:p w:rsidR="006674D4" w:rsidRDefault="006674D4" w:rsidP="000A0D56">
      <w:pPr>
        <w:jc w:val="both"/>
        <w:rPr>
          <w:sz w:val="28"/>
          <w:szCs w:val="28"/>
        </w:rPr>
      </w:pPr>
    </w:p>
    <w:p w:rsidR="006674D4" w:rsidRPr="000A0D56" w:rsidRDefault="006674D4" w:rsidP="000A0D56">
      <w:pPr>
        <w:jc w:val="both"/>
        <w:rPr>
          <w:sz w:val="28"/>
          <w:szCs w:val="28"/>
        </w:rPr>
      </w:pPr>
    </w:p>
    <w:p w:rsidR="000A0D56" w:rsidRPr="000A0D56" w:rsidRDefault="000A0D56" w:rsidP="000A0D56">
      <w:pPr>
        <w:tabs>
          <w:tab w:val="left" w:pos="9639"/>
        </w:tabs>
        <w:jc w:val="both"/>
        <w:rPr>
          <w:sz w:val="28"/>
          <w:szCs w:val="28"/>
        </w:rPr>
      </w:pPr>
    </w:p>
    <w:p w:rsidR="000A0D56" w:rsidRPr="000A0D56" w:rsidRDefault="000A0D56" w:rsidP="000A0D56">
      <w:pPr>
        <w:tabs>
          <w:tab w:val="left" w:pos="9639"/>
        </w:tabs>
        <w:jc w:val="both"/>
        <w:rPr>
          <w:sz w:val="28"/>
          <w:szCs w:val="28"/>
        </w:rPr>
      </w:pPr>
    </w:p>
    <w:p w:rsidR="000A0D56" w:rsidRPr="000A0D56" w:rsidRDefault="000A0D56" w:rsidP="000A0D56">
      <w:pPr>
        <w:tabs>
          <w:tab w:val="left" w:pos="9639"/>
        </w:tabs>
        <w:jc w:val="both"/>
        <w:rPr>
          <w:sz w:val="28"/>
          <w:szCs w:val="28"/>
        </w:rPr>
      </w:pPr>
    </w:p>
    <w:p w:rsidR="000A0D56" w:rsidRPr="000A0D56" w:rsidRDefault="000A0D56" w:rsidP="000A0D56">
      <w:pPr>
        <w:tabs>
          <w:tab w:val="left" w:pos="9639"/>
        </w:tabs>
        <w:jc w:val="both"/>
        <w:rPr>
          <w:sz w:val="28"/>
          <w:szCs w:val="28"/>
        </w:rPr>
      </w:pPr>
    </w:p>
    <w:p w:rsidR="000A0D56" w:rsidRPr="000A0D56" w:rsidRDefault="000A0D56" w:rsidP="000A0D56">
      <w:pPr>
        <w:tabs>
          <w:tab w:val="left" w:pos="9639"/>
        </w:tabs>
        <w:jc w:val="both"/>
        <w:rPr>
          <w:sz w:val="28"/>
          <w:szCs w:val="28"/>
        </w:rPr>
      </w:pPr>
    </w:p>
    <w:p w:rsidR="000A0D56" w:rsidRPr="000A0D56" w:rsidRDefault="000A0D56" w:rsidP="000A0D56">
      <w:pPr>
        <w:tabs>
          <w:tab w:val="left" w:pos="9639"/>
        </w:tabs>
        <w:jc w:val="both"/>
        <w:rPr>
          <w:sz w:val="28"/>
          <w:szCs w:val="28"/>
        </w:rPr>
      </w:pPr>
    </w:p>
    <w:p w:rsidR="000A0D56" w:rsidRDefault="000A0D56" w:rsidP="000A0D56">
      <w:pPr>
        <w:tabs>
          <w:tab w:val="left" w:pos="9639"/>
        </w:tabs>
        <w:jc w:val="both"/>
        <w:rPr>
          <w:sz w:val="28"/>
          <w:szCs w:val="28"/>
        </w:rPr>
      </w:pPr>
    </w:p>
    <w:p w:rsidR="006674D4" w:rsidRPr="000A0D56" w:rsidRDefault="006674D4" w:rsidP="000A0D56">
      <w:pPr>
        <w:tabs>
          <w:tab w:val="left" w:pos="9639"/>
        </w:tabs>
        <w:jc w:val="both"/>
        <w:rPr>
          <w:sz w:val="28"/>
          <w:szCs w:val="28"/>
        </w:rPr>
      </w:pPr>
      <w:bookmarkStart w:id="0" w:name="_GoBack"/>
      <w:bookmarkEnd w:id="0"/>
    </w:p>
    <w:sectPr w:rsidR="006674D4" w:rsidRPr="000A0D56" w:rsidSect="00B832DF">
      <w:headerReference w:type="even" r:id="rId32"/>
      <w:headerReference w:type="default" r:id="rId33"/>
      <w:headerReference w:type="first" r:id="rId34"/>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DBD" w:rsidRDefault="00284DBD">
      <w:r>
        <w:separator/>
      </w:r>
    </w:p>
  </w:endnote>
  <w:endnote w:type="continuationSeparator" w:id="0">
    <w:p w:rsidR="00284DBD" w:rsidRDefault="0028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DBD" w:rsidRDefault="00284DBD">
      <w:r>
        <w:separator/>
      </w:r>
    </w:p>
  </w:footnote>
  <w:footnote w:type="continuationSeparator" w:id="0">
    <w:p w:rsidR="00284DBD" w:rsidRDefault="00284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p w:rsidR="00A50C30" w:rsidRDefault="00A50C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A50C30" w:rsidRDefault="00857638" w:rsidP="000A0D56">
        <w:pPr>
          <w:pStyle w:val="a5"/>
          <w:jc w:val="center"/>
        </w:pPr>
        <w:r>
          <w:fldChar w:fldCharType="begin"/>
        </w:r>
        <w:r>
          <w:instrText>PAGE   \* MERGEFORMAT</w:instrText>
        </w:r>
        <w:r>
          <w:fldChar w:fldCharType="separate"/>
        </w:r>
        <w:r w:rsidR="00CF0B2E">
          <w:rPr>
            <w:noProof/>
          </w:rPr>
          <w:t>6</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598796910"/>
  <w:bookmarkEnd w:id="1"/>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56.95pt" o:ole="">
          <v:imagedata r:id="rId1" o:title="" cropright="37137f"/>
        </v:shape>
        <o:OLEObject Type="Embed" ProgID="Word.Picture.8" ShapeID="_x0000_i1025" DrawAspect="Content" ObjectID="_165228042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2110E"/>
    <w:rsid w:val="00044BEA"/>
    <w:rsid w:val="0008531E"/>
    <w:rsid w:val="000911C3"/>
    <w:rsid w:val="000A0D56"/>
    <w:rsid w:val="000B699C"/>
    <w:rsid w:val="000D753F"/>
    <w:rsid w:val="0010551E"/>
    <w:rsid w:val="00186D25"/>
    <w:rsid w:val="001B0984"/>
    <w:rsid w:val="001D7F9D"/>
    <w:rsid w:val="00200F1E"/>
    <w:rsid w:val="002259A5"/>
    <w:rsid w:val="002429A1"/>
    <w:rsid w:val="00284DBD"/>
    <w:rsid w:val="00286049"/>
    <w:rsid w:val="002A45FA"/>
    <w:rsid w:val="002B5A3D"/>
    <w:rsid w:val="002E7342"/>
    <w:rsid w:val="002E7DDC"/>
    <w:rsid w:val="003414A8"/>
    <w:rsid w:val="00361F4A"/>
    <w:rsid w:val="00382528"/>
    <w:rsid w:val="003C0F8E"/>
    <w:rsid w:val="003C6565"/>
    <w:rsid w:val="0040530C"/>
    <w:rsid w:val="00421B61"/>
    <w:rsid w:val="00482CCD"/>
    <w:rsid w:val="00492C03"/>
    <w:rsid w:val="00493241"/>
    <w:rsid w:val="004B0A36"/>
    <w:rsid w:val="004D75D6"/>
    <w:rsid w:val="004E1268"/>
    <w:rsid w:val="00514E4C"/>
    <w:rsid w:val="00556EF0"/>
    <w:rsid w:val="00563AFA"/>
    <w:rsid w:val="00564B0A"/>
    <w:rsid w:val="005845CE"/>
    <w:rsid w:val="0058677E"/>
    <w:rsid w:val="005B43EB"/>
    <w:rsid w:val="005C2490"/>
    <w:rsid w:val="005E5400"/>
    <w:rsid w:val="005F1B3F"/>
    <w:rsid w:val="005F5EAC"/>
    <w:rsid w:val="006539E0"/>
    <w:rsid w:val="006674D4"/>
    <w:rsid w:val="00672559"/>
    <w:rsid w:val="006741DF"/>
    <w:rsid w:val="00675C34"/>
    <w:rsid w:val="006A3C05"/>
    <w:rsid w:val="006B2202"/>
    <w:rsid w:val="006C0C58"/>
    <w:rsid w:val="006C48ED"/>
    <w:rsid w:val="006E2AC3"/>
    <w:rsid w:val="006E60D2"/>
    <w:rsid w:val="006F4598"/>
    <w:rsid w:val="00703359"/>
    <w:rsid w:val="00715E23"/>
    <w:rsid w:val="00746BE7"/>
    <w:rsid w:val="007740B9"/>
    <w:rsid w:val="007C5949"/>
    <w:rsid w:val="007D549F"/>
    <w:rsid w:val="007D6D72"/>
    <w:rsid w:val="007F5864"/>
    <w:rsid w:val="008265CB"/>
    <w:rsid w:val="008324A0"/>
    <w:rsid w:val="00833BA1"/>
    <w:rsid w:val="0083717B"/>
    <w:rsid w:val="00857638"/>
    <w:rsid w:val="00874FCF"/>
    <w:rsid w:val="008879A2"/>
    <w:rsid w:val="008941E9"/>
    <w:rsid w:val="008A6D15"/>
    <w:rsid w:val="008A7B0F"/>
    <w:rsid w:val="008C44DA"/>
    <w:rsid w:val="008D361B"/>
    <w:rsid w:val="008D69D6"/>
    <w:rsid w:val="008E129D"/>
    <w:rsid w:val="009078A8"/>
    <w:rsid w:val="00917B0F"/>
    <w:rsid w:val="00964FF6"/>
    <w:rsid w:val="00971734"/>
    <w:rsid w:val="009E4BD3"/>
    <w:rsid w:val="00A07440"/>
    <w:rsid w:val="00A25AC1"/>
    <w:rsid w:val="00A50C30"/>
    <w:rsid w:val="00AA4C3F"/>
    <w:rsid w:val="00AD47C9"/>
    <w:rsid w:val="00AE6D24"/>
    <w:rsid w:val="00B47162"/>
    <w:rsid w:val="00B537FA"/>
    <w:rsid w:val="00B832DF"/>
    <w:rsid w:val="00B86D39"/>
    <w:rsid w:val="00BB58EC"/>
    <w:rsid w:val="00BB75F2"/>
    <w:rsid w:val="00C53FF7"/>
    <w:rsid w:val="00C7414B"/>
    <w:rsid w:val="00C85A85"/>
    <w:rsid w:val="00CD3203"/>
    <w:rsid w:val="00CF0B2E"/>
    <w:rsid w:val="00D0358D"/>
    <w:rsid w:val="00D116EE"/>
    <w:rsid w:val="00D659E6"/>
    <w:rsid w:val="00D65A16"/>
    <w:rsid w:val="00D952CD"/>
    <w:rsid w:val="00DA36A7"/>
    <w:rsid w:val="00DA6C47"/>
    <w:rsid w:val="00DE6DE0"/>
    <w:rsid w:val="00DF664F"/>
    <w:rsid w:val="00E032EA"/>
    <w:rsid w:val="00E268E5"/>
    <w:rsid w:val="00E611EB"/>
    <w:rsid w:val="00E625C9"/>
    <w:rsid w:val="00E67884"/>
    <w:rsid w:val="00E75B93"/>
    <w:rsid w:val="00E81179"/>
    <w:rsid w:val="00E84F20"/>
    <w:rsid w:val="00E8625D"/>
    <w:rsid w:val="00EA63EE"/>
    <w:rsid w:val="00ED6610"/>
    <w:rsid w:val="00EE3713"/>
    <w:rsid w:val="00EF41A2"/>
    <w:rsid w:val="00EF51AB"/>
    <w:rsid w:val="00F2021D"/>
    <w:rsid w:val="00F2400C"/>
    <w:rsid w:val="00F72BE1"/>
    <w:rsid w:val="00FA1DC8"/>
    <w:rsid w:val="00FB07C7"/>
    <w:rsid w:val="00FB67DD"/>
    <w:rsid w:val="00FE1F70"/>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rsid w:val="000A0D56"/>
    <w:rPr>
      <w:color w:val="0000FF"/>
      <w:u w:val="single"/>
    </w:rPr>
  </w:style>
  <w:style w:type="table" w:styleId="af">
    <w:name w:val="Table Grid"/>
    <w:basedOn w:val="a1"/>
    <w:rsid w:val="0066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rsid w:val="000A0D56"/>
    <w:rPr>
      <w:color w:val="0000FF"/>
      <w:u w:val="single"/>
    </w:rPr>
  </w:style>
  <w:style w:type="table" w:styleId="af">
    <w:name w:val="Table Grid"/>
    <w:basedOn w:val="a1"/>
    <w:rsid w:val="0066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2BD429242DFFC7171B2DEBFC33525F2D13633EF77F524F0A62668059B146898126F3FDBE29258F7A43027D85D3E411F7DA34B10A3EA2EC3BDA3B24M2D0M" TargetMode="External"/><Relationship Id="rId18" Type="http://schemas.openxmlformats.org/officeDocument/2006/relationships/hyperlink" Target="consultantplus://offline/ref=B415D04ED68CF67590554F40532BD9EE2D5EC03CCB75660D3735A9DD06DAB77E006590E778B0A1C1FCEE284322wDwFM" TargetMode="External"/><Relationship Id="rId26" Type="http://schemas.openxmlformats.org/officeDocument/2006/relationships/hyperlink" Target="consultantplus://offline/ref=B415D04ED68CF6759055514D454786EB2E519E32C878645F6D69AF8A598AB12B5225CEBE39F1B2C0F9F1234727D4553F865E19192CB90DA75AA02B62w1wCM" TargetMode="External"/><Relationship Id="rId39" Type="http://schemas.openxmlformats.org/officeDocument/2006/relationships/customXml" Target="../customXml/item4.xml"/><Relationship Id="rId21" Type="http://schemas.openxmlformats.org/officeDocument/2006/relationships/hyperlink" Target="consultantplus://offline/ref=B415D04ED68CF67590554F40532BD9EE2D5EC93BCF75660D3735A9DD06DAB77E1265C8EB7AB5BFC1F1FB7E12648A0C6CC715141E37A50DA0w4w4M"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232BD429242DFFC7171B2DEBFC33525F2D13633EF4775E43056A668059B146898126F3FDAC297D837A4B1C7F85C6B240B1M8DFM" TargetMode="External"/><Relationship Id="rId17" Type="http://schemas.openxmlformats.org/officeDocument/2006/relationships/hyperlink" Target="consultantplus://offline/ref=232BD429242DFFC7171B2DEBFC33525F2D13633EF77F524F0A62668059B146898126F3FDBE29258F7A43067D80D3E411F7DA34B10A3EA2EC3BDA3B24M2D0M" TargetMode="External"/><Relationship Id="rId25" Type="http://schemas.openxmlformats.org/officeDocument/2006/relationships/hyperlink" Target="consultantplus://offline/ref=B415D04ED68CF6759055514D454786EB2E519E32C878645F6D69AF8A598AB12B5225CEBE39F1B2C0F9F0284722D4553F865E19192CB90DA75AA02B62w1wCM" TargetMode="External"/><Relationship Id="rId33" Type="http://schemas.openxmlformats.org/officeDocument/2006/relationships/header" Target="header2.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consultantplus://offline/ref=232BD429242DFFC7171B2DEBFC33525F2D13633EF77F524F0A62668059B146898126F3FDBE29258F7A420B7B87D3E411F7DA34B10A3EA2EC3BDA3B24M2D0M" TargetMode="External"/><Relationship Id="rId20" Type="http://schemas.openxmlformats.org/officeDocument/2006/relationships/hyperlink" Target="consultantplus://offline/ref=B415D04ED68CF67590554F40532BD9EE2D5EC93FC170660D3735A9DD06DAB77E006590E778B0A1C1FCEE284322wDwFM" TargetMode="External"/><Relationship Id="rId29" Type="http://schemas.openxmlformats.org/officeDocument/2006/relationships/hyperlink" Target="consultantplus://offline/ref=027D6BB0DEA9E9C8EA75B29382B50FE24500BC97BE005AEB9B145E86FC1DF7C3541E373A8358F9E402205D45FBEF0F38EAa9A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15D04ED68CF67590554F40532BD9EE2D5EC93BCF75660D3735A9DD06DAB77E1265C8EB7AB5BFC1F1FB7E12648A0C6CC715141E37A50DA0w4w4M" TargetMode="External"/><Relationship Id="rId24" Type="http://schemas.openxmlformats.org/officeDocument/2006/relationships/hyperlink" Target="consultantplus://offline/ref=B415D04ED68CF6759055514D454786EB2E519E32C878645F6D69AF8A598AB12B5225CEBE39F1B2C0F9F02A4420D4553F865E19192CB90DA75AA02B62w1wCM" TargetMode="External"/><Relationship Id="rId32" Type="http://schemas.openxmlformats.org/officeDocument/2006/relationships/header" Target="header1.xm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consultantplus://offline/ref=232BD429242DFFC7171B2DEBFC33525F2D13633EF77F524F0A62668059B146898126F3FDBE29258F7A43007B82D3E411F7DA34B10A3EA2EC3BDA3B24M2D0M" TargetMode="External"/><Relationship Id="rId23" Type="http://schemas.openxmlformats.org/officeDocument/2006/relationships/hyperlink" Target="consultantplus://offline/ref=B415D04ED68CF6759055514D454786EB2E519E32C878645F6D69AF8A598AB12B5225CEBE39F1B2C0F9F02A4125D4553F865E19192CB90DA75AA02B62w1wCM" TargetMode="External"/><Relationship Id="rId28" Type="http://schemas.openxmlformats.org/officeDocument/2006/relationships/hyperlink" Target="consultantplus://offline/ref=027D6BB0DEA9E9C8EA75AC9E94D950E7460EE099BB0357BEC74458D1A34DF196065E6963D019B2E9053B4145FCaFA1N" TargetMode="External"/><Relationship Id="rId36" Type="http://schemas.openxmlformats.org/officeDocument/2006/relationships/theme" Target="theme/theme1.xml"/><Relationship Id="rId10" Type="http://schemas.openxmlformats.org/officeDocument/2006/relationships/hyperlink" Target="consultantplus://offline/ref=ACB3254FA60C7632803E93E32E36C66BF9A3F645D6C875C8CE4F905C9D0EECD402CF3393DF34B740DC95A3DE4Ae3BDM" TargetMode="External"/><Relationship Id="rId19" Type="http://schemas.openxmlformats.org/officeDocument/2006/relationships/hyperlink" Target="consultantplus://offline/ref=B415D04ED68CF67590554F40532BD9EE2D5FC13DCF74660D3735A9DD06DAB77E006590E778B0A1C1FCEE284322wDwFM" TargetMode="External"/><Relationship Id="rId31" Type="http://schemas.openxmlformats.org/officeDocument/2006/relationships/hyperlink" Target="consultantplus://offline/ref=6BD8B745E1CE5011612F61225A8DB48C6C8192C0232402BA16918CA44FE64C22AEF3E2AB08AAA90816842ADA15z0LCM" TargetMode="External"/><Relationship Id="rId4" Type="http://schemas.microsoft.com/office/2007/relationships/stylesWithEffects" Target="stylesWithEffects.xml"/><Relationship Id="rId9" Type="http://schemas.openxmlformats.org/officeDocument/2006/relationships/hyperlink" Target="consultantplus://offline/ref=ACB3254FA60C7632803E93E32E36C66BF9A3F446D7CA75C8CE4F905C9D0EECD402CF3393DF34B740DC95A3DE4Ae3BDM" TargetMode="External"/><Relationship Id="rId14" Type="http://schemas.openxmlformats.org/officeDocument/2006/relationships/hyperlink" Target="consultantplus://offline/ref=232BD429242DFFC7171B2DEBFC33525F2D13633EF77F524F0A62668059B146898126F3FDBE29258F7A43027880D3E411F7DA34B10A3EA2EC3BDA3B24M2D0M" TargetMode="External"/><Relationship Id="rId22" Type="http://schemas.openxmlformats.org/officeDocument/2006/relationships/hyperlink" Target="consultantplus://offline/ref=B415D04ED68CF6759055514D454786EB2E519E32CB706B586B65AF8A598AB12B5225CEBE2BF1EACCFBF5344325C1036EC0w0wBM" TargetMode="External"/><Relationship Id="rId27" Type="http://schemas.openxmlformats.org/officeDocument/2006/relationships/hyperlink" Target="consultantplus://offline/ref=B415D04ED68CF6759055514D454786EB2E519E32C878645F6D69AF8A598AB12B5225CEBE39F1B2C0F9F02E4120D4553F865E19192CB90DA75AA02B62w1wCM" TargetMode="External"/><Relationship Id="rId30" Type="http://schemas.openxmlformats.org/officeDocument/2006/relationships/hyperlink" Target="consultantplus://offline/ref=027D6BB0DEA9E9C8EA75AC9E94D950E7460FEB9EBA0557BEC74458D1A34DF196065E6963D019B2E9053B4145FCaFA1N"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4B215F78-18D8-4F8A-B616-12C2F0558B24}"/>
</file>

<file path=customXml/itemProps2.xml><?xml version="1.0" encoding="utf-8"?>
<ds:datastoreItem xmlns:ds="http://schemas.openxmlformats.org/officeDocument/2006/customXml" ds:itemID="{DCD83491-EB00-4078-81F7-74CFAC8F99F3}"/>
</file>

<file path=customXml/itemProps3.xml><?xml version="1.0" encoding="utf-8"?>
<ds:datastoreItem xmlns:ds="http://schemas.openxmlformats.org/officeDocument/2006/customXml" ds:itemID="{13368373-1653-41DE-93B5-AABC2A8FE2F8}"/>
</file>

<file path=customXml/itemProps4.xml><?xml version="1.0" encoding="utf-8"?>
<ds:datastoreItem xmlns:ds="http://schemas.openxmlformats.org/officeDocument/2006/customXml" ds:itemID="{14833ABA-710E-4DA6-B10F-33FE4E281D2D}"/>
</file>

<file path=docProps/app.xml><?xml version="1.0" encoding="utf-8"?>
<Properties xmlns="http://schemas.openxmlformats.org/officeDocument/2006/extended-properties" xmlns:vt="http://schemas.openxmlformats.org/officeDocument/2006/docPropsVTypes">
  <Template>Normal</Template>
  <TotalTime>43</TotalTime>
  <Pages>6</Pages>
  <Words>1873</Words>
  <Characters>17715</Characters>
  <Application>Microsoft Office Word</Application>
  <DocSecurity>0</DocSecurity>
  <Lines>147</Lines>
  <Paragraphs>39</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Развин Владимир Витальевич</cp:lastModifiedBy>
  <cp:revision>53</cp:revision>
  <cp:lastPrinted>2018-09-17T12:50:00Z</cp:lastPrinted>
  <dcterms:created xsi:type="dcterms:W3CDTF">2018-09-17T12:51:00Z</dcterms:created>
  <dcterms:modified xsi:type="dcterms:W3CDTF">2020-05-29T14:01:00Z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