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97FE8" w:rsidP="004B1F72">
            <w:pPr>
              <w:pStyle w:val="aa"/>
              <w:jc w:val="center"/>
            </w:pPr>
            <w:r>
              <w:t>04.05.2023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97FE8" w:rsidP="004B1F72">
            <w:pPr>
              <w:pStyle w:val="aa"/>
              <w:jc w:val="center"/>
            </w:pPr>
            <w:r>
              <w:t>87/1194</w:t>
            </w:r>
          </w:p>
        </w:tc>
      </w:tr>
    </w:tbl>
    <w:p w:rsidR="004D75D6" w:rsidRDefault="004D75D6" w:rsidP="0017301C">
      <w:pPr>
        <w:rPr>
          <w:sz w:val="28"/>
          <w:szCs w:val="28"/>
        </w:rPr>
      </w:pPr>
    </w:p>
    <w:p w:rsidR="00F55A38" w:rsidRPr="00CB57A7" w:rsidRDefault="00F55A38" w:rsidP="00031D3F">
      <w:pPr>
        <w:tabs>
          <w:tab w:val="left" w:pos="694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B57A7">
        <w:rPr>
          <w:color w:val="000000"/>
          <w:sz w:val="28"/>
          <w:szCs w:val="28"/>
        </w:rPr>
        <w:t xml:space="preserve">О </w:t>
      </w:r>
      <w:r w:rsidRPr="006033C6">
        <w:rPr>
          <w:sz w:val="28"/>
          <w:szCs w:val="28"/>
        </w:rPr>
        <w:t>внесении изменени</w:t>
      </w:r>
      <w:r>
        <w:rPr>
          <w:sz w:val="28"/>
          <w:szCs w:val="28"/>
        </w:rPr>
        <w:t>й</w:t>
      </w:r>
      <w:r w:rsidRPr="006033C6">
        <w:rPr>
          <w:sz w:val="28"/>
          <w:szCs w:val="28"/>
        </w:rPr>
        <w:t xml:space="preserve"> в решение Волгоградской городской Думы от 21.10.2022 № 74/1073 «</w:t>
      </w:r>
      <w:r>
        <w:rPr>
          <w:sz w:val="28"/>
          <w:szCs w:val="28"/>
        </w:rPr>
        <w:t xml:space="preserve">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</w:t>
      </w:r>
      <w:r w:rsidR="00031D3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от 21 сентября 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</w:t>
      </w:r>
      <w:r w:rsidR="00031D3F">
        <w:rPr>
          <w:sz w:val="28"/>
          <w:szCs w:val="28"/>
        </w:rPr>
        <w:t xml:space="preserve">     </w:t>
      </w:r>
      <w:r>
        <w:rPr>
          <w:sz w:val="28"/>
          <w:szCs w:val="28"/>
        </w:rPr>
        <w:t>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Pr="00CB57A7">
        <w:rPr>
          <w:color w:val="000000"/>
          <w:sz w:val="28"/>
          <w:szCs w:val="28"/>
        </w:rPr>
        <w:t>»</w:t>
      </w:r>
    </w:p>
    <w:p w:rsidR="00F55A38" w:rsidRPr="00CB57A7" w:rsidRDefault="00F55A38" w:rsidP="00F55A38">
      <w:pPr>
        <w:tabs>
          <w:tab w:val="left" w:pos="3960"/>
          <w:tab w:val="left" w:pos="4253"/>
        </w:tabs>
        <w:ind w:right="5102"/>
        <w:rPr>
          <w:color w:val="000000"/>
          <w:sz w:val="28"/>
          <w:szCs w:val="28"/>
        </w:rPr>
      </w:pPr>
    </w:p>
    <w:p w:rsidR="00F55A38" w:rsidRPr="00125DF3" w:rsidRDefault="00F55A38" w:rsidP="00031D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DF3">
        <w:rPr>
          <w:sz w:val="28"/>
          <w:szCs w:val="28"/>
        </w:rPr>
        <w:t xml:space="preserve">В соответствии с Федеральным </w:t>
      </w:r>
      <w:hyperlink r:id="rId8" w:history="1">
        <w:r w:rsidRPr="00125DF3">
          <w:rPr>
            <w:sz w:val="28"/>
            <w:szCs w:val="28"/>
          </w:rPr>
          <w:t>законом</w:t>
        </w:r>
      </w:hyperlink>
      <w:r w:rsidRPr="00125DF3">
        <w:rPr>
          <w:sz w:val="28"/>
          <w:szCs w:val="28"/>
        </w:rPr>
        <w:t xml:space="preserve"> от 06 октября 2003 г. </w:t>
      </w:r>
      <w:r>
        <w:rPr>
          <w:sz w:val="28"/>
          <w:szCs w:val="28"/>
        </w:rPr>
        <w:t>№</w:t>
      </w:r>
      <w:r w:rsidRPr="00125DF3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«Об</w:t>
      </w:r>
      <w:r w:rsidR="00031D3F">
        <w:rPr>
          <w:sz w:val="28"/>
          <w:szCs w:val="28"/>
        </w:rPr>
        <w:t xml:space="preserve"> </w:t>
      </w:r>
      <w:r w:rsidRPr="00125DF3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125DF3">
        <w:rPr>
          <w:sz w:val="28"/>
          <w:szCs w:val="28"/>
        </w:rPr>
        <w:t xml:space="preserve">, </w:t>
      </w:r>
      <w:hyperlink r:id="rId9" w:history="1">
        <w:r w:rsidRPr="00125DF3">
          <w:rPr>
            <w:sz w:val="28"/>
            <w:szCs w:val="28"/>
          </w:rPr>
          <w:t>Законом</w:t>
        </w:r>
      </w:hyperlink>
      <w:r w:rsidRPr="00125DF3">
        <w:rPr>
          <w:sz w:val="28"/>
          <w:szCs w:val="28"/>
        </w:rPr>
        <w:t xml:space="preserve"> Волгоградской области от 19 октября 2022 г. </w:t>
      </w:r>
      <w:r>
        <w:rPr>
          <w:sz w:val="28"/>
          <w:szCs w:val="28"/>
        </w:rPr>
        <w:t>№</w:t>
      </w:r>
      <w:r w:rsidRPr="00125DF3">
        <w:rPr>
          <w:sz w:val="28"/>
          <w:szCs w:val="28"/>
        </w:rPr>
        <w:t xml:space="preserve"> 97-ОД </w:t>
      </w:r>
      <w:r>
        <w:rPr>
          <w:sz w:val="28"/>
          <w:szCs w:val="28"/>
        </w:rPr>
        <w:t>«</w:t>
      </w:r>
      <w:r w:rsidRPr="00125DF3">
        <w:rPr>
          <w:sz w:val="28"/>
          <w:szCs w:val="28"/>
        </w:rPr>
        <w:t xml:space="preserve">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</w:t>
      </w:r>
      <w:r w:rsidR="00031D3F">
        <w:rPr>
          <w:sz w:val="28"/>
          <w:szCs w:val="28"/>
        </w:rPr>
        <w:t xml:space="preserve">           </w:t>
      </w:r>
      <w:r w:rsidRPr="00125DF3">
        <w:rPr>
          <w:sz w:val="28"/>
          <w:szCs w:val="28"/>
        </w:rPr>
        <w:t>от</w:t>
      </w:r>
      <w:r>
        <w:rPr>
          <w:sz w:val="28"/>
          <w:szCs w:val="28"/>
        </w:rPr>
        <w:t xml:space="preserve"> 21 </w:t>
      </w:r>
      <w:r w:rsidRPr="00125DF3">
        <w:rPr>
          <w:sz w:val="28"/>
          <w:szCs w:val="28"/>
        </w:rPr>
        <w:t xml:space="preserve">сентября 2022 г. </w:t>
      </w:r>
      <w:r>
        <w:rPr>
          <w:sz w:val="28"/>
          <w:szCs w:val="28"/>
        </w:rPr>
        <w:t>№</w:t>
      </w:r>
      <w:r w:rsidRPr="00125DF3">
        <w:rPr>
          <w:sz w:val="28"/>
          <w:szCs w:val="28"/>
        </w:rPr>
        <w:t xml:space="preserve"> 647 </w:t>
      </w:r>
      <w:r>
        <w:rPr>
          <w:sz w:val="28"/>
          <w:szCs w:val="28"/>
        </w:rPr>
        <w:t>«</w:t>
      </w:r>
      <w:r w:rsidRPr="00125DF3">
        <w:rPr>
          <w:sz w:val="28"/>
          <w:szCs w:val="28"/>
        </w:rPr>
        <w:t>Об объявлении частичной мобилизации в Российской Федерации</w:t>
      </w:r>
      <w:r>
        <w:rPr>
          <w:sz w:val="28"/>
          <w:szCs w:val="28"/>
        </w:rPr>
        <w:t>»</w:t>
      </w:r>
      <w:r w:rsidRPr="00125D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10" w:history="1">
        <w:r w:rsidRPr="00125DF3">
          <w:rPr>
            <w:sz w:val="28"/>
            <w:szCs w:val="28"/>
          </w:rPr>
          <w:t>постановлением</w:t>
        </w:r>
      </w:hyperlink>
      <w:r w:rsidRPr="00125DF3">
        <w:rPr>
          <w:sz w:val="28"/>
          <w:szCs w:val="28"/>
        </w:rPr>
        <w:t xml:space="preserve"> Губернатора Волгоградской области от 12 октября 2022 г. </w:t>
      </w:r>
      <w:r>
        <w:rPr>
          <w:sz w:val="28"/>
          <w:szCs w:val="28"/>
        </w:rPr>
        <w:t xml:space="preserve">№ </w:t>
      </w:r>
      <w:r w:rsidRPr="00125DF3">
        <w:rPr>
          <w:sz w:val="28"/>
          <w:szCs w:val="28"/>
        </w:rPr>
        <w:t xml:space="preserve">622 </w:t>
      </w:r>
      <w:r>
        <w:rPr>
          <w:sz w:val="28"/>
          <w:szCs w:val="28"/>
        </w:rPr>
        <w:t>«О дополнительных мерах социальной поддержки семей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w:t>
      </w:r>
      <w:r w:rsidRPr="00125DF3">
        <w:rPr>
          <w:sz w:val="28"/>
          <w:szCs w:val="28"/>
        </w:rPr>
        <w:t xml:space="preserve">, руководствуясь </w:t>
      </w:r>
      <w:hyperlink r:id="rId11" w:history="1">
        <w:r w:rsidRPr="00991A7A">
          <w:rPr>
            <w:sz w:val="28"/>
            <w:szCs w:val="28"/>
          </w:rPr>
          <w:t>статьями</w:t>
        </w:r>
      </w:hyperlink>
      <w:r w:rsidRPr="00125DF3">
        <w:rPr>
          <w:sz w:val="28"/>
          <w:szCs w:val="28"/>
        </w:rPr>
        <w:t xml:space="preserve"> </w:t>
      </w:r>
      <w:hyperlink r:id="rId12" w:history="1">
        <w:r w:rsidRPr="00125DF3">
          <w:rPr>
            <w:sz w:val="28"/>
            <w:szCs w:val="28"/>
          </w:rPr>
          <w:t>24</w:t>
        </w:r>
      </w:hyperlink>
      <w:r w:rsidRPr="00125DF3">
        <w:rPr>
          <w:sz w:val="28"/>
          <w:szCs w:val="28"/>
        </w:rPr>
        <w:t xml:space="preserve">, </w:t>
      </w:r>
      <w:hyperlink r:id="rId13" w:history="1">
        <w:r w:rsidRPr="00125DF3">
          <w:rPr>
            <w:sz w:val="28"/>
            <w:szCs w:val="28"/>
          </w:rPr>
          <w:t>26</w:t>
        </w:r>
      </w:hyperlink>
      <w:r w:rsidRPr="00125DF3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F55A38" w:rsidRPr="00CB57A7" w:rsidRDefault="00F55A38" w:rsidP="00F55A3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CB57A7">
        <w:rPr>
          <w:b/>
          <w:bCs/>
          <w:color w:val="000000"/>
          <w:sz w:val="28"/>
          <w:szCs w:val="28"/>
        </w:rPr>
        <w:lastRenderedPageBreak/>
        <w:t>РЕШИЛА:</w:t>
      </w:r>
    </w:p>
    <w:p w:rsidR="00F55A38" w:rsidRPr="00CB3177" w:rsidRDefault="00F55A38" w:rsidP="00031D3F">
      <w:pPr>
        <w:tabs>
          <w:tab w:val="left" w:pos="-3119"/>
        </w:tabs>
        <w:ind w:firstLine="709"/>
        <w:jc w:val="both"/>
        <w:rPr>
          <w:sz w:val="28"/>
          <w:szCs w:val="28"/>
        </w:rPr>
      </w:pPr>
      <w:r w:rsidRPr="00CB57A7">
        <w:rPr>
          <w:color w:val="000000"/>
          <w:sz w:val="28"/>
          <w:szCs w:val="28"/>
        </w:rPr>
        <w:t xml:space="preserve">1. Внести в </w:t>
      </w:r>
      <w:r w:rsidRPr="006033C6">
        <w:rPr>
          <w:sz w:val="28"/>
          <w:szCs w:val="28"/>
        </w:rPr>
        <w:t xml:space="preserve">решение Волгоградской городской Думы от 21.10.2022 </w:t>
      </w:r>
      <w:r w:rsidR="00031D3F">
        <w:rPr>
          <w:sz w:val="28"/>
          <w:szCs w:val="28"/>
        </w:rPr>
        <w:t xml:space="preserve">           </w:t>
      </w:r>
      <w:r w:rsidRPr="006033C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033C6">
        <w:rPr>
          <w:sz w:val="28"/>
          <w:szCs w:val="28"/>
        </w:rPr>
        <w:t>74/1073 «</w:t>
      </w:r>
      <w:r>
        <w:rPr>
          <w:sz w:val="28"/>
          <w:szCs w:val="28"/>
        </w:rPr>
        <w:t xml:space="preserve">Об установлении дополнительных мер социальной поддержки семьям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</w:t>
      </w:r>
      <w:r w:rsidR="00031D3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от 21 сентября 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</w:t>
      </w:r>
      <w:r w:rsidR="00031D3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</w:t>
      </w:r>
      <w:r w:rsidRPr="00CB3177">
        <w:rPr>
          <w:sz w:val="28"/>
          <w:szCs w:val="28"/>
        </w:rPr>
        <w:t>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 следующие изменения:</w:t>
      </w:r>
    </w:p>
    <w:p w:rsidR="00F55A38" w:rsidRPr="00CB3177" w:rsidRDefault="00F55A38" w:rsidP="00031D3F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CB3177">
        <w:rPr>
          <w:sz w:val="28"/>
          <w:szCs w:val="28"/>
        </w:rPr>
        <w:t xml:space="preserve">1.1. </w:t>
      </w:r>
      <w:r w:rsidRPr="00F55A38">
        <w:rPr>
          <w:sz w:val="28"/>
          <w:szCs w:val="28"/>
        </w:rPr>
        <w:t xml:space="preserve">Наименование </w:t>
      </w:r>
      <w:r w:rsidRPr="00CB3177">
        <w:rPr>
          <w:sz w:val="28"/>
          <w:szCs w:val="28"/>
        </w:rPr>
        <w:t xml:space="preserve">после слов «,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 дополнить словами «, граждан, погибших (умерших)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Украины». </w:t>
      </w:r>
    </w:p>
    <w:p w:rsidR="00F55A38" w:rsidRPr="00CB3177" w:rsidRDefault="00F55A38" w:rsidP="00031D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>1.2. В преамбуле слова «О дополнительных мерах социальной поддержки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</w:t>
      </w:r>
      <w:r w:rsidR="00031D3F">
        <w:rPr>
          <w:sz w:val="28"/>
          <w:szCs w:val="28"/>
        </w:rPr>
        <w:t xml:space="preserve">             </w:t>
      </w:r>
      <w:r w:rsidRPr="00CB3177">
        <w:rPr>
          <w:sz w:val="28"/>
          <w:szCs w:val="28"/>
        </w:rPr>
        <w:t xml:space="preserve"> от 21 сентября 2022 г. № 647 «Об объявлении частичной мобилизации в Российской Федерации», руководствуясь </w:t>
      </w:r>
      <w:hyperlink r:id="rId14" w:history="1">
        <w:r>
          <w:rPr>
            <w:sz w:val="28"/>
            <w:szCs w:val="28"/>
          </w:rPr>
          <w:t xml:space="preserve">статьями </w:t>
        </w:r>
        <w:r w:rsidRPr="00CB3177">
          <w:rPr>
            <w:sz w:val="28"/>
            <w:szCs w:val="28"/>
          </w:rPr>
          <w:t>5</w:t>
        </w:r>
      </w:hyperlink>
      <w:r w:rsidRPr="00CB3177">
        <w:rPr>
          <w:sz w:val="28"/>
          <w:szCs w:val="28"/>
        </w:rPr>
        <w:t xml:space="preserve">, </w:t>
      </w:r>
      <w:hyperlink r:id="rId15" w:history="1">
        <w:r w:rsidRPr="00CB3177">
          <w:rPr>
            <w:sz w:val="28"/>
            <w:szCs w:val="28"/>
          </w:rPr>
          <w:t>7</w:t>
        </w:r>
      </w:hyperlink>
      <w:r w:rsidRPr="00CB3177">
        <w:rPr>
          <w:sz w:val="28"/>
          <w:szCs w:val="28"/>
        </w:rPr>
        <w:t xml:space="preserve">, 24, 26» заменить словами «О дополнительных мерах социальной поддержки семей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Украины», руководствуясь </w:t>
      </w:r>
      <w:hyperlink r:id="rId16" w:history="1">
        <w:r w:rsidRPr="00CB3177">
          <w:rPr>
            <w:sz w:val="28"/>
            <w:szCs w:val="28"/>
          </w:rPr>
          <w:t>статьями</w:t>
        </w:r>
      </w:hyperlink>
      <w:r w:rsidRPr="00CB3177">
        <w:rPr>
          <w:sz w:val="28"/>
          <w:szCs w:val="28"/>
        </w:rPr>
        <w:t xml:space="preserve"> </w:t>
      </w:r>
      <w:hyperlink r:id="rId17" w:history="1">
        <w:r w:rsidRPr="00CB3177">
          <w:rPr>
            <w:sz w:val="28"/>
            <w:szCs w:val="28"/>
          </w:rPr>
          <w:t>24</w:t>
        </w:r>
      </w:hyperlink>
      <w:r w:rsidRPr="00CB3177">
        <w:rPr>
          <w:sz w:val="28"/>
          <w:szCs w:val="28"/>
        </w:rPr>
        <w:t xml:space="preserve">, </w:t>
      </w:r>
      <w:hyperlink r:id="rId18" w:history="1">
        <w:r w:rsidRPr="00CB3177">
          <w:rPr>
            <w:sz w:val="28"/>
            <w:szCs w:val="28"/>
          </w:rPr>
          <w:t>26</w:t>
        </w:r>
      </w:hyperlink>
      <w:r w:rsidRPr="00CB3177">
        <w:rPr>
          <w:sz w:val="28"/>
          <w:szCs w:val="28"/>
        </w:rPr>
        <w:t>».</w:t>
      </w:r>
    </w:p>
    <w:p w:rsidR="00F55A38" w:rsidRPr="00CB3177" w:rsidRDefault="00F55A38" w:rsidP="00031D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>1.3. В пункте 1:</w:t>
      </w:r>
    </w:p>
    <w:p w:rsidR="00F55A38" w:rsidRPr="00CB3177" w:rsidRDefault="00F55A38" w:rsidP="00031D3F">
      <w:pPr>
        <w:tabs>
          <w:tab w:val="right" w:pos="94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>1.3.1. Абзац первый изложить в следующей редакции:</w:t>
      </w:r>
    </w:p>
    <w:p w:rsidR="00F55A38" w:rsidRPr="00CB3177" w:rsidRDefault="00F55A38" w:rsidP="00031D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 xml:space="preserve">«1. Установить семьям граждан, призванных на военную службу </w:t>
      </w:r>
      <w:r w:rsidR="00031D3F">
        <w:rPr>
          <w:sz w:val="28"/>
          <w:szCs w:val="28"/>
        </w:rPr>
        <w:t xml:space="preserve">            </w:t>
      </w:r>
      <w:r w:rsidRPr="00CB3177">
        <w:rPr>
          <w:sz w:val="28"/>
          <w:szCs w:val="28"/>
        </w:rPr>
        <w:t xml:space="preserve">по частичной мобилизации в Вооруженные Силы Российской Федерации </w:t>
      </w:r>
      <w:r w:rsidR="00031D3F">
        <w:rPr>
          <w:sz w:val="28"/>
          <w:szCs w:val="28"/>
        </w:rPr>
        <w:t xml:space="preserve">              </w:t>
      </w:r>
      <w:r w:rsidRPr="00CB3177">
        <w:rPr>
          <w:sz w:val="28"/>
          <w:szCs w:val="28"/>
        </w:rPr>
        <w:t xml:space="preserve">в соответствии с </w:t>
      </w:r>
      <w:hyperlink r:id="rId19" w:history="1">
        <w:r w:rsidRPr="00CB3177">
          <w:rPr>
            <w:sz w:val="28"/>
            <w:szCs w:val="28"/>
          </w:rPr>
          <w:t>Указом</w:t>
        </w:r>
      </w:hyperlink>
      <w:r w:rsidRPr="00CB3177">
        <w:rPr>
          <w:sz w:val="28"/>
          <w:szCs w:val="28"/>
        </w:rPr>
        <w:t xml:space="preserve"> Президента Российско</w:t>
      </w:r>
      <w:r>
        <w:rPr>
          <w:sz w:val="28"/>
          <w:szCs w:val="28"/>
        </w:rPr>
        <w:t xml:space="preserve">й Федерации </w:t>
      </w:r>
      <w:r w:rsidR="00031D3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21 сентября </w:t>
      </w:r>
      <w:r w:rsidRPr="00CB3177">
        <w:rPr>
          <w:sz w:val="28"/>
          <w:szCs w:val="28"/>
        </w:rPr>
        <w:t>2022 г. № 647 «Об объявлении частичной мобилизации в Российской Федерации»</w:t>
      </w:r>
      <w:r w:rsidRPr="00F55A38">
        <w:rPr>
          <w:sz w:val="28"/>
          <w:szCs w:val="28"/>
        </w:rPr>
        <w:t>,</w:t>
      </w:r>
      <w:r w:rsidRPr="00CB3177">
        <w:rPr>
          <w:sz w:val="28"/>
          <w:szCs w:val="28"/>
        </w:rPr>
        <w:t xml:space="preserve"> (далее – мобилизованные граждане), граждан, </w:t>
      </w:r>
      <w:r w:rsidRPr="00CB3177">
        <w:rPr>
          <w:sz w:val="28"/>
          <w:szCs w:val="28"/>
        </w:rPr>
        <w:lastRenderedPageBreak/>
        <w:t xml:space="preserve">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</w:t>
      </w:r>
      <w:r w:rsidRPr="00F55A38">
        <w:rPr>
          <w:sz w:val="28"/>
          <w:szCs w:val="28"/>
        </w:rPr>
        <w:t>в в</w:t>
      </w:r>
      <w:r w:rsidRPr="00CB3177">
        <w:rPr>
          <w:sz w:val="28"/>
          <w:szCs w:val="28"/>
        </w:rPr>
        <w:t xml:space="preserve">оинских формированиях и органах, указанных в </w:t>
      </w:r>
      <w:hyperlink r:id="rId20" w:history="1">
        <w:r w:rsidRPr="00CB3177">
          <w:rPr>
            <w:sz w:val="28"/>
            <w:szCs w:val="28"/>
          </w:rPr>
          <w:t>пункте 6 статьи 1</w:t>
        </w:r>
      </w:hyperlink>
      <w:r w:rsidRPr="00CB3177">
        <w:rPr>
          <w:sz w:val="28"/>
          <w:szCs w:val="28"/>
        </w:rPr>
        <w:t xml:space="preserve">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– специальная военная операция),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</w:t>
      </w:r>
      <w:r w:rsidRPr="00F55A38">
        <w:rPr>
          <w:sz w:val="28"/>
          <w:szCs w:val="28"/>
        </w:rPr>
        <w:t>операции, (</w:t>
      </w:r>
      <w:r w:rsidRPr="00CB3177">
        <w:rPr>
          <w:sz w:val="28"/>
          <w:szCs w:val="28"/>
        </w:rPr>
        <w:t>далее – граждане, принимающие участие в специальной военной операции), граждан из числа указанных в настоящем абзаце, погибших (умерших) при участии в специальной военной операции либо умерших до истечения одного года со дня их увольнения с военной службы (исключения из добровольческого формирования) вследствие увечья (ранения, травмы, контузии) или заболевания, полученных ими при участии в специальной военной операции</w:t>
      </w:r>
      <w:r w:rsidRPr="00F55A38">
        <w:rPr>
          <w:sz w:val="28"/>
          <w:szCs w:val="28"/>
        </w:rPr>
        <w:t xml:space="preserve">, </w:t>
      </w:r>
      <w:r w:rsidRPr="00CB3177">
        <w:rPr>
          <w:sz w:val="28"/>
          <w:szCs w:val="28"/>
        </w:rPr>
        <w:t>(далее – граждане, погибшие (умершие) при участии в специальной военной операции)</w:t>
      </w:r>
      <w:r>
        <w:rPr>
          <w:sz w:val="28"/>
          <w:szCs w:val="28"/>
        </w:rPr>
        <w:t xml:space="preserve"> </w:t>
      </w:r>
      <w:r w:rsidRPr="00CB3177">
        <w:rPr>
          <w:sz w:val="28"/>
          <w:szCs w:val="28"/>
        </w:rPr>
        <w:t>следующие дополнительные меры социальной поддержки:».</w:t>
      </w:r>
    </w:p>
    <w:p w:rsidR="00B55E1F" w:rsidRDefault="00B55E1F" w:rsidP="00795B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>1.3</w:t>
      </w:r>
      <w:r>
        <w:rPr>
          <w:sz w:val="28"/>
          <w:szCs w:val="28"/>
        </w:rPr>
        <w:t>.2. Подпункт</w:t>
      </w:r>
      <w:r w:rsidRPr="00CB3177">
        <w:rPr>
          <w:sz w:val="28"/>
          <w:szCs w:val="28"/>
        </w:rPr>
        <w:t xml:space="preserve"> 1.1 после слов «граждан, принимающих участие в специальной военной операции,» дополнить словами «граждан, погибших (умерших) при участии в специальной военной операции,».</w:t>
      </w:r>
    </w:p>
    <w:p w:rsidR="00B55E1F" w:rsidRPr="00271585" w:rsidRDefault="00B55E1F" w:rsidP="00795B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585">
        <w:rPr>
          <w:sz w:val="28"/>
          <w:szCs w:val="28"/>
        </w:rPr>
        <w:t>1.3.3. Подпункт 1.2 после слов «граждан, принимающих участие в специальной военной операции,» дополнить словами «семей граждан, погибших (умерших) при участии в специальной военной операции,».</w:t>
      </w:r>
    </w:p>
    <w:p w:rsidR="00B55E1F" w:rsidRPr="00271585" w:rsidRDefault="00B55E1F" w:rsidP="00795B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585">
        <w:rPr>
          <w:sz w:val="28"/>
          <w:szCs w:val="28"/>
        </w:rPr>
        <w:t>1.3.4. Подпункты 1.3, 1.4 изложить в следующей редакции:</w:t>
      </w:r>
    </w:p>
    <w:p w:rsidR="00B55E1F" w:rsidRPr="00CB3177" w:rsidRDefault="00B55E1F" w:rsidP="00795B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>«1.3. Предоставление детям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права на бесплатное посещение занятий (кружки, секции и иные подобные занятия) по дополнительным общеобразовательным программам в муниципальных образовательных организациях Волгограда, реализующих дополнительные общеобразовательные программы, в том числе общеразвивающие и предпрофессиональные, а также занятий (кружки, секции и иные подобные занятия) в муниципальных учреждениях культурно-досугового типа Волгограда.</w:t>
      </w:r>
    </w:p>
    <w:p w:rsidR="00B55E1F" w:rsidRDefault="00B55E1F" w:rsidP="00795B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 xml:space="preserve">1.4. Зачисление детей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в первоочередном порядке в лагеря, организованные муниципальными образовательными организациями Волгограда, осуществляющими организацию отдыха и оздоровления обучающихся в каникулярное время (с дневным пребыванием), с освобождением от платы родителей (законных представителей) за пребывание детей в </w:t>
      </w:r>
      <w:r w:rsidR="00795B63">
        <w:rPr>
          <w:sz w:val="28"/>
          <w:szCs w:val="28"/>
        </w:rPr>
        <w:t>них</w:t>
      </w:r>
      <w:r w:rsidRPr="00713E48">
        <w:rPr>
          <w:sz w:val="28"/>
          <w:szCs w:val="28"/>
        </w:rPr>
        <w:t>.</w:t>
      </w:r>
      <w:r w:rsidRPr="00CB3177">
        <w:rPr>
          <w:sz w:val="28"/>
          <w:szCs w:val="28"/>
        </w:rPr>
        <w:t xml:space="preserve">». </w:t>
      </w:r>
    </w:p>
    <w:p w:rsidR="00713E48" w:rsidRPr="00CB3177" w:rsidRDefault="00713E48" w:rsidP="00795B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</w:p>
    <w:p w:rsidR="00B55E1F" w:rsidRPr="00271585" w:rsidRDefault="00B55E1F" w:rsidP="00713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585">
        <w:rPr>
          <w:sz w:val="28"/>
          <w:szCs w:val="28"/>
        </w:rPr>
        <w:lastRenderedPageBreak/>
        <w:t>1.3.5. Дополнить подпунктами 1.5, 1.6 следующего содержания:</w:t>
      </w:r>
    </w:p>
    <w:p w:rsidR="00B55E1F" w:rsidRPr="00CB3177" w:rsidRDefault="00B55E1F" w:rsidP="00713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585">
        <w:rPr>
          <w:sz w:val="28"/>
          <w:szCs w:val="28"/>
        </w:rPr>
        <w:t xml:space="preserve">«1.5. Освобождение семей мобилизованных граждан, семей граждан, принимающих участие в специальной военной операции, семей граждан, погибших (умерших) при участии в специальной военной операции, от оплаты обучения </w:t>
      </w:r>
      <w:r w:rsidRPr="00713E48">
        <w:rPr>
          <w:sz w:val="28"/>
          <w:szCs w:val="28"/>
        </w:rPr>
        <w:t xml:space="preserve">детей, обучающихся </w:t>
      </w:r>
      <w:r w:rsidRPr="00CB3177">
        <w:rPr>
          <w:sz w:val="28"/>
          <w:szCs w:val="28"/>
        </w:rPr>
        <w:t>на внебюджетной основе по очной форме обучения по образовательным программам высшего образования в муниципальных образовательных организациях Волгограда и получающих высшее образование впервые.</w:t>
      </w:r>
    </w:p>
    <w:p w:rsidR="00B55E1F" w:rsidRPr="00CB3177" w:rsidRDefault="00B55E1F" w:rsidP="00713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 xml:space="preserve">1.6. Освобождение </w:t>
      </w:r>
      <w:r w:rsidRPr="00B94A6E">
        <w:rPr>
          <w:sz w:val="28"/>
          <w:szCs w:val="28"/>
        </w:rPr>
        <w:t>членов</w:t>
      </w:r>
      <w:r w:rsidRPr="00CB3177">
        <w:rPr>
          <w:sz w:val="28"/>
          <w:szCs w:val="28"/>
        </w:rPr>
        <w:t xml:space="preserve"> семей мобилизованных граждан, </w:t>
      </w:r>
      <w:r w:rsidRPr="00271585">
        <w:rPr>
          <w:sz w:val="28"/>
          <w:szCs w:val="28"/>
        </w:rPr>
        <w:t>семей граждан, принимающих участие в специальной военной операции, семей</w:t>
      </w:r>
      <w:r>
        <w:rPr>
          <w:color w:val="FF0000"/>
          <w:sz w:val="28"/>
          <w:szCs w:val="28"/>
        </w:rPr>
        <w:t xml:space="preserve"> </w:t>
      </w:r>
      <w:r w:rsidRPr="00CB3177">
        <w:rPr>
          <w:sz w:val="28"/>
          <w:szCs w:val="28"/>
        </w:rPr>
        <w:t>граждан, погибших (умерших) при участии в специальной военной операции, от платы за посещение киносеансов в муниципальных культурно-досуговых учреждениях Волгограда, мероприятий, проводимых на возмездной основе муниципальными учреждениями культуры Волгограда.».</w:t>
      </w:r>
    </w:p>
    <w:p w:rsidR="00B55E1F" w:rsidRPr="00CB3177" w:rsidRDefault="00B55E1F" w:rsidP="00713E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>1.4. Дополнить пунктом 1</w:t>
      </w:r>
      <w:r w:rsidRPr="00CB3177">
        <w:rPr>
          <w:sz w:val="28"/>
          <w:szCs w:val="28"/>
          <w:vertAlign w:val="superscript"/>
        </w:rPr>
        <w:t>1</w:t>
      </w:r>
      <w:r w:rsidRPr="00CB3177">
        <w:rPr>
          <w:sz w:val="28"/>
          <w:szCs w:val="28"/>
        </w:rPr>
        <w:t xml:space="preserve"> следующего содержания:</w:t>
      </w:r>
    </w:p>
    <w:p w:rsidR="00B55E1F" w:rsidRPr="00CB3177" w:rsidRDefault="00B55E1F" w:rsidP="00AC16A9">
      <w:pPr>
        <w:tabs>
          <w:tab w:val="left" w:pos="-3119"/>
        </w:tabs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>«1</w:t>
      </w:r>
      <w:r w:rsidRPr="00CB3177">
        <w:rPr>
          <w:sz w:val="28"/>
          <w:szCs w:val="28"/>
          <w:vertAlign w:val="superscript"/>
        </w:rPr>
        <w:t>1</w:t>
      </w:r>
      <w:r w:rsidRPr="00CB3177">
        <w:rPr>
          <w:sz w:val="28"/>
          <w:szCs w:val="28"/>
        </w:rPr>
        <w:t>. Установить, что:</w:t>
      </w:r>
    </w:p>
    <w:p w:rsidR="00B55E1F" w:rsidRPr="00CB3177" w:rsidRDefault="00B55E1F" w:rsidP="00AC1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 xml:space="preserve">к членам семей мобилизованных граждан, </w:t>
      </w:r>
      <w:r w:rsidR="00AC16A9">
        <w:rPr>
          <w:sz w:val="28"/>
          <w:szCs w:val="28"/>
        </w:rPr>
        <w:t xml:space="preserve">семей </w:t>
      </w:r>
      <w:r w:rsidRPr="00CB3177">
        <w:rPr>
          <w:sz w:val="28"/>
          <w:szCs w:val="28"/>
        </w:rPr>
        <w:t xml:space="preserve">граждан, принимающих участие в специальной военной операции, имеющим право на получение дополнительных мер социальной поддержки, установленных пунктом 1 настоящего решения, относятся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родители, лица, находящиеся на иждивении мобилизованного гражданина, гражданина, принимающего участие в специальной военной операции; </w:t>
      </w:r>
    </w:p>
    <w:p w:rsidR="00B55E1F" w:rsidRPr="00CB3177" w:rsidRDefault="00B55E1F" w:rsidP="00AD7F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>к членам семей граждан, погибших (умерших) при участии в специальной военной операции, имеющим право на получение дополнительных мер социальной поддержки, установленных пунктом 1 настоящего решения, относятся супр</w:t>
      </w:r>
      <w:r w:rsidR="00AD7FFB">
        <w:rPr>
          <w:sz w:val="28"/>
          <w:szCs w:val="28"/>
        </w:rPr>
        <w:t xml:space="preserve">уга (супруг), не вступившая (не </w:t>
      </w:r>
      <w:r w:rsidRPr="00CB3177">
        <w:rPr>
          <w:sz w:val="28"/>
          <w:szCs w:val="28"/>
        </w:rPr>
        <w:t>вступивший) в повторный брак,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родители, лица, находившиеся на иждивении гражданина, погибшего (умершего) при участии в специальной военной операции.».</w:t>
      </w:r>
    </w:p>
    <w:p w:rsidR="00B55E1F" w:rsidRPr="00CB3177" w:rsidRDefault="00B55E1F" w:rsidP="00AD7F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>1.5. Пункт 2 изложить в следующей редакции:</w:t>
      </w:r>
    </w:p>
    <w:p w:rsidR="00B55E1F" w:rsidRPr="00CB3177" w:rsidRDefault="00B55E1F" w:rsidP="00AD7F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 xml:space="preserve">«2. Дополнительные меры социальной поддержки, установленные </w:t>
      </w:r>
      <w:hyperlink r:id="rId21" w:history="1">
        <w:r w:rsidRPr="00CB3177">
          <w:rPr>
            <w:sz w:val="28"/>
            <w:szCs w:val="28"/>
          </w:rPr>
          <w:t>пунктом 1</w:t>
        </w:r>
      </w:hyperlink>
      <w:r w:rsidRPr="00CB3177">
        <w:rPr>
          <w:sz w:val="28"/>
          <w:szCs w:val="28"/>
        </w:rPr>
        <w:t xml:space="preserve"> настоящего решения, предоставляются:</w:t>
      </w:r>
    </w:p>
    <w:p w:rsidR="00B55E1F" w:rsidRPr="00CB3177" w:rsidRDefault="00B55E1F" w:rsidP="00AD7F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>семье мобилизованного гражданина – на срок мобилизации, увеличенный на 30 дней;</w:t>
      </w:r>
    </w:p>
    <w:p w:rsidR="00B55E1F" w:rsidRPr="00CB3177" w:rsidRDefault="00B55E1F" w:rsidP="00AD7F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 xml:space="preserve">семье гражданина, принимающего участие в специальной военной операции, </w:t>
      </w:r>
      <w:r w:rsidR="00AD7FFB">
        <w:rPr>
          <w:sz w:val="28"/>
          <w:szCs w:val="28"/>
        </w:rPr>
        <w:t>–</w:t>
      </w:r>
      <w:r w:rsidRPr="00CB3177">
        <w:rPr>
          <w:sz w:val="28"/>
          <w:szCs w:val="28"/>
        </w:rPr>
        <w:t xml:space="preserve"> на срок его участия в специальной военной операции, увеличенный на 30 дней;</w:t>
      </w:r>
    </w:p>
    <w:p w:rsidR="00B55E1F" w:rsidRPr="00CB3177" w:rsidRDefault="00B55E1F" w:rsidP="00AD7F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>семье гражданина, погибшего (умершего) при участии в специальной военной операции, – бессрочно.</w:t>
      </w:r>
    </w:p>
    <w:p w:rsidR="00B55E1F" w:rsidRPr="00CB3177" w:rsidRDefault="00B55E1F" w:rsidP="00AD7F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lastRenderedPageBreak/>
        <w:t>Сроки, указанные в абзацах втором, третьем настоящего пункта, продлеваются на период нахождения мобилизованного гражданина, гражданина, принимающего участие в специальной военной операции,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операции.».</w:t>
      </w:r>
    </w:p>
    <w:p w:rsidR="00B55E1F" w:rsidRPr="00CB3177" w:rsidRDefault="00B55E1F" w:rsidP="00AD7F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>1.6. Подпункт 3.1 пункта 3 после слов «граждан, принимающих участие в специальной военной операции,» дополнить словами «</w:t>
      </w:r>
      <w:r w:rsidRPr="00613234">
        <w:rPr>
          <w:sz w:val="28"/>
          <w:szCs w:val="28"/>
        </w:rPr>
        <w:t>семьями г</w:t>
      </w:r>
      <w:r w:rsidRPr="00CB3177">
        <w:rPr>
          <w:sz w:val="28"/>
          <w:szCs w:val="28"/>
        </w:rPr>
        <w:t>раждан, погибших (умерших) при участии в специальной военной операции,».</w:t>
      </w:r>
    </w:p>
    <w:p w:rsidR="00F55A38" w:rsidRPr="00CB3177" w:rsidRDefault="00F55A38" w:rsidP="00031D3F">
      <w:pPr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55A38" w:rsidRPr="00CB3177" w:rsidRDefault="00F55A38" w:rsidP="00031D3F">
      <w:pPr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>3. Настоящее решение вступает в силу со дня его официального опубликования и распространяет свое действие на отношения, возникшие</w:t>
      </w:r>
      <w:r w:rsidR="00031D3F">
        <w:rPr>
          <w:sz w:val="28"/>
          <w:szCs w:val="28"/>
        </w:rPr>
        <w:t xml:space="preserve">          </w:t>
      </w:r>
      <w:r w:rsidRPr="00CB3177">
        <w:rPr>
          <w:sz w:val="28"/>
          <w:szCs w:val="28"/>
        </w:rPr>
        <w:t xml:space="preserve"> с 07.03.2023.</w:t>
      </w:r>
    </w:p>
    <w:p w:rsidR="00F55A38" w:rsidRPr="00CB3177" w:rsidRDefault="00F55A38" w:rsidP="00031D3F">
      <w:pPr>
        <w:ind w:firstLine="709"/>
        <w:jc w:val="both"/>
        <w:rPr>
          <w:sz w:val="28"/>
          <w:szCs w:val="28"/>
        </w:rPr>
      </w:pPr>
      <w:r w:rsidRPr="00CB3177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55A38" w:rsidRPr="00CB3177" w:rsidRDefault="00F55A38" w:rsidP="00F55A38">
      <w:pPr>
        <w:rPr>
          <w:sz w:val="28"/>
          <w:szCs w:val="28"/>
        </w:rPr>
      </w:pPr>
    </w:p>
    <w:p w:rsidR="00F55A38" w:rsidRPr="00CB3177" w:rsidRDefault="00F55A38" w:rsidP="00F55A38">
      <w:pPr>
        <w:rPr>
          <w:sz w:val="28"/>
          <w:szCs w:val="28"/>
        </w:rPr>
      </w:pPr>
    </w:p>
    <w:p w:rsidR="00F55A38" w:rsidRPr="00CB3177" w:rsidRDefault="00F55A38" w:rsidP="00F55A3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55A38" w:rsidRPr="00CB3177" w:rsidTr="00833494">
        <w:tc>
          <w:tcPr>
            <w:tcW w:w="5778" w:type="dxa"/>
            <w:shd w:val="clear" w:color="auto" w:fill="auto"/>
          </w:tcPr>
          <w:p w:rsidR="00F55A38" w:rsidRPr="00CB3177" w:rsidRDefault="00F55A38" w:rsidP="0083349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3177">
              <w:rPr>
                <w:sz w:val="28"/>
                <w:szCs w:val="28"/>
              </w:rPr>
              <w:t xml:space="preserve">Председатель </w:t>
            </w:r>
          </w:p>
          <w:p w:rsidR="00F55A38" w:rsidRPr="00CB3177" w:rsidRDefault="00F55A38" w:rsidP="008334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3177">
              <w:rPr>
                <w:sz w:val="28"/>
                <w:szCs w:val="28"/>
              </w:rPr>
              <w:t>Волгоградской городской Думы</w:t>
            </w:r>
          </w:p>
          <w:p w:rsidR="00F55A38" w:rsidRPr="00CB3177" w:rsidRDefault="00F55A38" w:rsidP="008334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55A38" w:rsidRPr="00CB3177" w:rsidRDefault="00F55A38" w:rsidP="008334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3177">
              <w:rPr>
                <w:sz w:val="28"/>
                <w:szCs w:val="28"/>
              </w:rPr>
              <w:t xml:space="preserve">                         </w:t>
            </w:r>
            <w:r w:rsidR="00031D3F">
              <w:rPr>
                <w:sz w:val="28"/>
                <w:szCs w:val="28"/>
              </w:rPr>
              <w:t xml:space="preserve">         </w:t>
            </w:r>
            <w:r w:rsidRPr="00CB3177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F55A38" w:rsidRPr="00CB3177" w:rsidRDefault="00F55A38" w:rsidP="008334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3177">
              <w:rPr>
                <w:sz w:val="28"/>
                <w:szCs w:val="28"/>
              </w:rPr>
              <w:t>Глава Волгограда</w:t>
            </w:r>
          </w:p>
          <w:p w:rsidR="00F55A38" w:rsidRPr="00CB3177" w:rsidRDefault="00F55A38" w:rsidP="008334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55A38" w:rsidRPr="00CB3177" w:rsidRDefault="00F55A38" w:rsidP="008334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55A38" w:rsidRPr="00CB3177" w:rsidRDefault="00F55A38" w:rsidP="00031D3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B3177">
              <w:rPr>
                <w:sz w:val="28"/>
                <w:szCs w:val="28"/>
              </w:rPr>
              <w:t>В.В.Марченко</w:t>
            </w:r>
          </w:p>
        </w:tc>
      </w:tr>
    </w:tbl>
    <w:p w:rsidR="00031D3F" w:rsidRDefault="00031D3F" w:rsidP="00F55A38">
      <w:pPr>
        <w:ind w:left="1560" w:hanging="1560"/>
        <w:jc w:val="both"/>
        <w:rPr>
          <w:sz w:val="28"/>
          <w:szCs w:val="28"/>
        </w:rPr>
      </w:pPr>
    </w:p>
    <w:p w:rsidR="00031D3F" w:rsidRDefault="00031D3F" w:rsidP="00F55A38">
      <w:pPr>
        <w:ind w:left="1560" w:hanging="1560"/>
        <w:jc w:val="both"/>
        <w:rPr>
          <w:sz w:val="28"/>
          <w:szCs w:val="28"/>
        </w:rPr>
      </w:pPr>
    </w:p>
    <w:p w:rsidR="00031D3F" w:rsidRDefault="00031D3F" w:rsidP="00F55A38">
      <w:pPr>
        <w:ind w:left="1560" w:hanging="1560"/>
        <w:jc w:val="both"/>
        <w:rPr>
          <w:sz w:val="28"/>
          <w:szCs w:val="28"/>
        </w:rPr>
      </w:pPr>
      <w:bookmarkStart w:id="0" w:name="_GoBack"/>
      <w:bookmarkEnd w:id="0"/>
    </w:p>
    <w:sectPr w:rsidR="00031D3F" w:rsidSect="00031D3F">
      <w:headerReference w:type="even" r:id="rId22"/>
      <w:headerReference w:type="default" r:id="rId23"/>
      <w:headerReference w:type="first" r:id="rId2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757" w:rsidRDefault="006A6757">
      <w:r>
        <w:separator/>
      </w:r>
    </w:p>
  </w:endnote>
  <w:endnote w:type="continuationSeparator" w:id="0">
    <w:p w:rsidR="006A6757" w:rsidRDefault="006A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757" w:rsidRDefault="006A6757">
      <w:r>
        <w:separator/>
      </w:r>
    </w:p>
  </w:footnote>
  <w:footnote w:type="continuationSeparator" w:id="0">
    <w:p w:rsidR="006A6757" w:rsidRDefault="006A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06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57.75pt" o:ole="">
          <v:imagedata r:id="rId1" o:title="" cropright="37137f"/>
        </v:shape>
        <o:OLEObject Type="Embed" ProgID="Word.Picture.8" ShapeID="_x0000_i1025" DrawAspect="Content" ObjectID="_174480330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D3F"/>
    <w:rsid w:val="00047C4D"/>
    <w:rsid w:val="0008531E"/>
    <w:rsid w:val="000911C3"/>
    <w:rsid w:val="000D753F"/>
    <w:rsid w:val="0010551E"/>
    <w:rsid w:val="0017301C"/>
    <w:rsid w:val="00186D25"/>
    <w:rsid w:val="001D7F9D"/>
    <w:rsid w:val="00200F1E"/>
    <w:rsid w:val="002259A5"/>
    <w:rsid w:val="002429A1"/>
    <w:rsid w:val="0027266A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3234"/>
    <w:rsid w:val="0061329B"/>
    <w:rsid w:val="0062258C"/>
    <w:rsid w:val="006539E0"/>
    <w:rsid w:val="00660E45"/>
    <w:rsid w:val="00672559"/>
    <w:rsid w:val="006741DF"/>
    <w:rsid w:val="006A3C05"/>
    <w:rsid w:val="006A6757"/>
    <w:rsid w:val="006C48ED"/>
    <w:rsid w:val="006E2AC3"/>
    <w:rsid w:val="006E60D2"/>
    <w:rsid w:val="006F4598"/>
    <w:rsid w:val="00703359"/>
    <w:rsid w:val="00713E48"/>
    <w:rsid w:val="00715E23"/>
    <w:rsid w:val="00746BE7"/>
    <w:rsid w:val="007740B9"/>
    <w:rsid w:val="00795B63"/>
    <w:rsid w:val="007C230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5327"/>
    <w:rsid w:val="008C1691"/>
    <w:rsid w:val="008C44DA"/>
    <w:rsid w:val="008D361B"/>
    <w:rsid w:val="008D69D6"/>
    <w:rsid w:val="008E129D"/>
    <w:rsid w:val="009078A8"/>
    <w:rsid w:val="00964FF6"/>
    <w:rsid w:val="00971734"/>
    <w:rsid w:val="00A07440"/>
    <w:rsid w:val="00A25063"/>
    <w:rsid w:val="00A25AC1"/>
    <w:rsid w:val="00A97FE8"/>
    <w:rsid w:val="00AC16A9"/>
    <w:rsid w:val="00AD47C9"/>
    <w:rsid w:val="00AD7FFB"/>
    <w:rsid w:val="00AE6D24"/>
    <w:rsid w:val="00B537FA"/>
    <w:rsid w:val="00B55E1F"/>
    <w:rsid w:val="00B86D39"/>
    <w:rsid w:val="00BB1046"/>
    <w:rsid w:val="00BB75F2"/>
    <w:rsid w:val="00C22038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5632"/>
    <w:rsid w:val="00E8625D"/>
    <w:rsid w:val="00ED6610"/>
    <w:rsid w:val="00EE3713"/>
    <w:rsid w:val="00EF41A2"/>
    <w:rsid w:val="00F2021D"/>
    <w:rsid w:val="00F2400C"/>
    <w:rsid w:val="00F55A38"/>
    <w:rsid w:val="00F72BE1"/>
    <w:rsid w:val="00F732F5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927F30-787E-4C56-AB8F-B4F964A9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F5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3AE53F93E055C65E5A5620D9E63C83F2A56FDC4A2E1CB6148D056D87FC40D4805F45AA8C64C1A8CE3262AEFp3D2P" TargetMode="External"/><Relationship Id="rId13" Type="http://schemas.openxmlformats.org/officeDocument/2006/relationships/hyperlink" Target="consultantplus://offline/ref=48C3AE53F93E055C65E5BB6F1BF23CCD3B230AF1CEA1ED9A3E15D601872FC2581A45AA03EA805F1A8EFC2D2EEA3BB235C6E3D5156ABF13F62ED530BEp8D5P" TargetMode="External"/><Relationship Id="rId18" Type="http://schemas.openxmlformats.org/officeDocument/2006/relationships/hyperlink" Target="consultantplus://offline/ref=867CB2A9671CA53871CCAEA40B1E2E15DDF3D46E3B4E01F32D4353993FA6A414B2AE962B83A0D5E86D61ADCAFE5CC529CF00725002ADC6AFEB57967CG2Q6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D3D42F6A3030D22D55031914556C372ECD7AC54D48748B9AEC1A11AF225CC176642A4D56156F5AD8EB687FB45B0EA63BDB0FE56536EC1481C1E2949H5d5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C3AE53F93E055C65E5BB6F1BF23CCD3B230AF1CEA1ED9A3E15D601872FC2581A45AA03EA805F1A8EFD262EEF3BB235C6E3D5156ABF13F62ED530BEp8D5P" TargetMode="External"/><Relationship Id="rId17" Type="http://schemas.openxmlformats.org/officeDocument/2006/relationships/hyperlink" Target="consultantplus://offline/ref=867CB2A9671CA53871CCAEA40B1E2E15DDF3D46E3B4E01F32D4353993FA6A414B2AE962B83A0D5E86D60A6CAFB5CC529CF00725002ADC6AFEB57967CG2Q6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C3AE53F93E055C65E5BB6F1BF23CCD3B230AF1CEA1ED9A3E15D601872FC2581A45AA03EA805F1A8EFD2428E83BB235C6E3D5156ABF13F62ED530BEp8D5P" TargetMode="External"/><Relationship Id="rId20" Type="http://schemas.openxmlformats.org/officeDocument/2006/relationships/hyperlink" Target="consultantplus://offline/ref=586D69A19A37DE75BCFB5A26CB9F243519E790A86A7430083A9FC253A48F308640E21A807272E773AC5B20D89C0BD22DD4A09B8472CA1824o3nAM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3AE53F93E055C65E5BB6F1BF23CCD3B230AF1CEA1ED9A3E15D601872FC2581A45AA03EA805F1A8EFD2428E83BB235C6E3D5156ABF13F62ED530BEp8D5P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67CB2A9671CA53871CCAEA40B1E2E15DDF3D46E3B4E01F32D4353993FA6A414B2AE962B83A0D5E86D60A4C9F95CC529CF00725002ADC6AFEB57967CG2Q6J" TargetMode="External"/><Relationship Id="rId23" Type="http://schemas.openxmlformats.org/officeDocument/2006/relationships/header" Target="header2.xml"/><Relationship Id="rId28" Type="http://schemas.openxmlformats.org/officeDocument/2006/relationships/customXml" Target="../customXml/item3.xml"/><Relationship Id="rId10" Type="http://schemas.openxmlformats.org/officeDocument/2006/relationships/hyperlink" Target="consultantplus://offline/ref=48C3AE53F93E055C65E5BB6F1BF23CCD3B230AF1CEA0E99E381DD601872FC2581A45AA03EA805F1A8EFD2428EA3BB235C6E3D5156ABF13F62ED530BEp8D5P" TargetMode="External"/><Relationship Id="rId19" Type="http://schemas.openxmlformats.org/officeDocument/2006/relationships/hyperlink" Target="consultantplus://offline/ref=586D69A19A37DE75BCFB5A26CB9F243519E696A46A7530083A9FC253A48F308652E2428C7372FA70A64E7689DAo5n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3AE53F93E055C65E5BB6F1BF23CCD3B230AF1CEA0E89A3B1AD601872FC2581A45AA03F88007168FFF3A2BEF2EE46480pBD4P" TargetMode="External"/><Relationship Id="rId14" Type="http://schemas.openxmlformats.org/officeDocument/2006/relationships/hyperlink" Target="consultantplus://offline/ref=867CB2A9671CA53871CCAEA40B1E2E15DDF3D46E3B4E01F32D4353993FA6A414B2AE962B83A0D5E86D60A4CCFC5CC529CF00725002ADC6AFEB57967CG2Q6J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61A7C95-03ED-4426-8082-B564302CB155}"/>
</file>

<file path=customXml/itemProps2.xml><?xml version="1.0" encoding="utf-8"?>
<ds:datastoreItem xmlns:ds="http://schemas.openxmlformats.org/officeDocument/2006/customXml" ds:itemID="{FBBF7047-D255-4DCF-971A-FAF11BD46A17}"/>
</file>

<file path=customXml/itemProps3.xml><?xml version="1.0" encoding="utf-8"?>
<ds:datastoreItem xmlns:ds="http://schemas.openxmlformats.org/officeDocument/2006/customXml" ds:itemID="{017927C8-18AA-468F-AD63-E37D33B1913C}"/>
</file>

<file path=customXml/itemProps4.xml><?xml version="1.0" encoding="utf-8"?>
<ds:datastoreItem xmlns:ds="http://schemas.openxmlformats.org/officeDocument/2006/customXml" ds:itemID="{D82C8991-E908-4F76-8625-C15F18C3E3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33</cp:revision>
  <cp:lastPrinted>2023-05-04T10:52:00Z</cp:lastPrinted>
  <dcterms:created xsi:type="dcterms:W3CDTF">2018-09-17T12:51:00Z</dcterms:created>
  <dcterms:modified xsi:type="dcterms:W3CDTF">2023-05-05T11:49:00Z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