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E31B8" w:rsidRDefault="00715E23" w:rsidP="006E31B8">
      <w:pPr>
        <w:jc w:val="center"/>
        <w:rPr>
          <w:caps/>
          <w:sz w:val="32"/>
          <w:szCs w:val="32"/>
        </w:rPr>
      </w:pPr>
      <w:r w:rsidRPr="006E31B8">
        <w:rPr>
          <w:caps/>
          <w:sz w:val="32"/>
          <w:szCs w:val="32"/>
        </w:rPr>
        <w:t>ВОЛГОГРАДСКая городская дума</w:t>
      </w:r>
    </w:p>
    <w:p w:rsidR="00715E23" w:rsidRPr="006E31B8" w:rsidRDefault="00715E23" w:rsidP="006E31B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E31B8" w:rsidRDefault="00715E23" w:rsidP="006E31B8">
      <w:pPr>
        <w:pBdr>
          <w:bottom w:val="double" w:sz="12" w:space="1" w:color="auto"/>
        </w:pBdr>
        <w:jc w:val="center"/>
        <w:rPr>
          <w:b/>
          <w:sz w:val="32"/>
        </w:rPr>
      </w:pPr>
      <w:r w:rsidRPr="006E31B8">
        <w:rPr>
          <w:b/>
          <w:sz w:val="32"/>
        </w:rPr>
        <w:t>РЕШЕНИЕ</w:t>
      </w:r>
    </w:p>
    <w:p w:rsidR="00715E23" w:rsidRPr="006E31B8" w:rsidRDefault="00715E23" w:rsidP="006E31B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E31B8" w:rsidRDefault="00556EF0" w:rsidP="006E31B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E31B8">
        <w:rPr>
          <w:sz w:val="16"/>
          <w:szCs w:val="16"/>
        </w:rPr>
        <w:t>400066, Волгоград, пр-кт им.</w:t>
      </w:r>
      <w:r w:rsidR="0010551E" w:rsidRPr="006E31B8">
        <w:rPr>
          <w:sz w:val="16"/>
          <w:szCs w:val="16"/>
        </w:rPr>
        <w:t xml:space="preserve"> </w:t>
      </w:r>
      <w:r w:rsidRPr="006E31B8">
        <w:rPr>
          <w:sz w:val="16"/>
          <w:szCs w:val="16"/>
        </w:rPr>
        <w:t xml:space="preserve">В.И.Ленина, д. 10, тел./факс (8442) 38-08-89, </w:t>
      </w:r>
      <w:r w:rsidRPr="006E31B8">
        <w:rPr>
          <w:sz w:val="16"/>
          <w:szCs w:val="16"/>
          <w:lang w:val="en-US"/>
        </w:rPr>
        <w:t>E</w:t>
      </w:r>
      <w:r w:rsidRPr="006E31B8">
        <w:rPr>
          <w:sz w:val="16"/>
          <w:szCs w:val="16"/>
        </w:rPr>
        <w:t>-</w:t>
      </w:r>
      <w:r w:rsidRPr="006E31B8">
        <w:rPr>
          <w:sz w:val="16"/>
          <w:szCs w:val="16"/>
          <w:lang w:val="en-US"/>
        </w:rPr>
        <w:t>mail</w:t>
      </w:r>
      <w:r w:rsidRPr="006E31B8">
        <w:rPr>
          <w:sz w:val="16"/>
          <w:szCs w:val="16"/>
        </w:rPr>
        <w:t xml:space="preserve">: </w:t>
      </w:r>
      <w:r w:rsidR="005E5400" w:rsidRPr="006E31B8">
        <w:rPr>
          <w:sz w:val="16"/>
          <w:szCs w:val="16"/>
          <w:lang w:val="en-US"/>
        </w:rPr>
        <w:t>gs</w:t>
      </w:r>
      <w:r w:rsidR="005E5400" w:rsidRPr="006E31B8">
        <w:rPr>
          <w:sz w:val="16"/>
          <w:szCs w:val="16"/>
        </w:rPr>
        <w:t>_</w:t>
      </w:r>
      <w:r w:rsidR="005E5400" w:rsidRPr="006E31B8">
        <w:rPr>
          <w:sz w:val="16"/>
          <w:szCs w:val="16"/>
          <w:lang w:val="en-US"/>
        </w:rPr>
        <w:t>kanc</w:t>
      </w:r>
      <w:r w:rsidR="005E5400" w:rsidRPr="006E31B8">
        <w:rPr>
          <w:sz w:val="16"/>
          <w:szCs w:val="16"/>
        </w:rPr>
        <w:t>@</w:t>
      </w:r>
      <w:r w:rsidR="005E5400" w:rsidRPr="006E31B8">
        <w:rPr>
          <w:sz w:val="16"/>
          <w:szCs w:val="16"/>
          <w:lang w:val="en-US"/>
        </w:rPr>
        <w:t>volgsovet</w:t>
      </w:r>
      <w:r w:rsidR="005E5400" w:rsidRPr="006E31B8">
        <w:rPr>
          <w:sz w:val="16"/>
          <w:szCs w:val="16"/>
        </w:rPr>
        <w:t>.</w:t>
      </w:r>
      <w:r w:rsidR="005E5400" w:rsidRPr="006E31B8">
        <w:rPr>
          <w:sz w:val="16"/>
          <w:szCs w:val="16"/>
          <w:lang w:val="en-US"/>
        </w:rPr>
        <w:t>ru</w:t>
      </w:r>
    </w:p>
    <w:p w:rsidR="00715E23" w:rsidRPr="006E31B8" w:rsidRDefault="00715E23" w:rsidP="006E31B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E31B8" w:rsidTr="002E7342">
        <w:tc>
          <w:tcPr>
            <w:tcW w:w="486" w:type="dxa"/>
            <w:vAlign w:val="bottom"/>
            <w:hideMark/>
          </w:tcPr>
          <w:p w:rsidR="00715E23" w:rsidRPr="006E31B8" w:rsidRDefault="00715E23" w:rsidP="006E31B8">
            <w:pPr>
              <w:pStyle w:val="aa"/>
              <w:jc w:val="center"/>
            </w:pPr>
            <w:r w:rsidRPr="006E31B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31B8" w:rsidRDefault="00102E0B" w:rsidP="006E31B8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Pr="006E31B8" w:rsidRDefault="00715E23" w:rsidP="006E31B8">
            <w:pPr>
              <w:pStyle w:val="aa"/>
              <w:jc w:val="center"/>
            </w:pPr>
            <w:r w:rsidRPr="006E31B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31B8" w:rsidRDefault="00102E0B" w:rsidP="006E31B8">
            <w:pPr>
              <w:pStyle w:val="aa"/>
              <w:jc w:val="center"/>
            </w:pPr>
            <w:r>
              <w:t>90/1233</w:t>
            </w:r>
          </w:p>
        </w:tc>
      </w:tr>
    </w:tbl>
    <w:p w:rsidR="004D75D6" w:rsidRPr="006E31B8" w:rsidRDefault="004D75D6" w:rsidP="006E31B8">
      <w:pPr>
        <w:ind w:left="4820"/>
        <w:rPr>
          <w:sz w:val="28"/>
          <w:szCs w:val="28"/>
        </w:rPr>
      </w:pPr>
    </w:p>
    <w:p w:rsidR="006E31B8" w:rsidRPr="006E31B8" w:rsidRDefault="006E31B8" w:rsidP="006E31B8">
      <w:pPr>
        <w:ind w:right="4394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О внесении изменения в решение Волгоградской городской Думы</w:t>
      </w:r>
      <w:r w:rsidRPr="006E31B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E31B8" w:rsidRPr="006E31B8" w:rsidRDefault="006E31B8" w:rsidP="006E31B8">
      <w:pPr>
        <w:ind w:right="4494"/>
        <w:jc w:val="both"/>
        <w:rPr>
          <w:sz w:val="28"/>
          <w:szCs w:val="28"/>
        </w:rPr>
      </w:pP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6E31B8">
        <w:rPr>
          <w:sz w:val="28"/>
          <w:szCs w:val="28"/>
        </w:rPr>
        <w:br/>
        <w:t>от 21 сентября 2022 г., заключения о результатах общественных обсуждений</w:t>
      </w:r>
      <w:r w:rsidRPr="006E31B8">
        <w:rPr>
          <w:sz w:val="28"/>
          <w:szCs w:val="28"/>
        </w:rPr>
        <w:br/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Волгоград», от 21 сентября 2022 г., руководствуясь статьями 24, 26 Устава города-героя Волгограда, Волгоградская городская Дума</w:t>
      </w:r>
    </w:p>
    <w:p w:rsidR="006E31B8" w:rsidRPr="006E31B8" w:rsidRDefault="006E31B8" w:rsidP="006E31B8">
      <w:pPr>
        <w:jc w:val="both"/>
        <w:rPr>
          <w:b/>
          <w:sz w:val="28"/>
          <w:szCs w:val="28"/>
        </w:rPr>
      </w:pPr>
      <w:r w:rsidRPr="006E31B8">
        <w:rPr>
          <w:b/>
          <w:sz w:val="28"/>
          <w:szCs w:val="28"/>
        </w:rPr>
        <w:t>РЕШИЛА:</w:t>
      </w: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прилегающей к кварталам 01_10_002, 01_10_006 в Тракторозаводском районе Волгограда, с зоны парков, скверов, садов, бульваров, набережных, пляжей (Р1)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</w:t>
      </w:r>
      <w:r>
        <w:rPr>
          <w:sz w:val="28"/>
          <w:szCs w:val="28"/>
        </w:rPr>
        <w:t xml:space="preserve"> </w:t>
      </w:r>
      <w:r w:rsidRPr="006E31B8">
        <w:rPr>
          <w:sz w:val="28"/>
          <w:szCs w:val="28"/>
        </w:rPr>
        <w:t>85 Земельного кодекса Российской Федерации и статьи 30 Градостроительного кодекса Российской Федерации:</w:t>
      </w: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E31B8">
        <w:rPr>
          <w:sz w:val="28"/>
          <w:szCs w:val="28"/>
        </w:rPr>
        <w:lastRenderedPageBreak/>
        <w:t>зону Р1</w:t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E31B8">
        <w:rPr>
          <w:sz w:val="28"/>
          <w:szCs w:val="28"/>
        </w:rPr>
        <w:t>(зону парков, скверов, садов, бульваров, набережных, пляжей)</w:t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E31B8">
        <w:rPr>
          <w:noProof/>
        </w:rPr>
        <w:drawing>
          <wp:inline distT="0" distB="0" distL="0" distR="0" wp14:anchorId="4DBA8E74" wp14:editId="08F7CEFC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31B8">
        <w:rPr>
          <w:sz w:val="28"/>
          <w:szCs w:val="28"/>
        </w:rPr>
        <w:t>на зону Д2-1</w:t>
      </w:r>
    </w:p>
    <w:p w:rsid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31B8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31B8">
        <w:rPr>
          <w:sz w:val="28"/>
          <w:szCs w:val="28"/>
        </w:rPr>
        <w:t>за пределами исторического центра Волгограда)</w:t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noProof/>
        </w:rPr>
      </w:pPr>
      <w:r w:rsidRPr="006E31B8">
        <w:rPr>
          <w:noProof/>
        </w:rPr>
        <w:drawing>
          <wp:inline distT="0" distB="0" distL="0" distR="0" wp14:anchorId="25CC6108" wp14:editId="2CB32E53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B8" w:rsidRPr="006E31B8" w:rsidRDefault="006E31B8" w:rsidP="006E31B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2. Администрации Волгограда в установленном порядке:</w:t>
      </w: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6E31B8"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6E31B8" w:rsidRPr="006E31B8" w:rsidRDefault="006E31B8" w:rsidP="006E31B8">
      <w:pPr>
        <w:ind w:firstLine="709"/>
        <w:jc w:val="both"/>
        <w:rPr>
          <w:sz w:val="28"/>
          <w:szCs w:val="28"/>
        </w:rPr>
      </w:pPr>
      <w:r w:rsidRPr="006E31B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E31B8" w:rsidRPr="006E31B8" w:rsidRDefault="006E31B8" w:rsidP="006E31B8">
      <w:pPr>
        <w:jc w:val="both"/>
        <w:rPr>
          <w:sz w:val="28"/>
          <w:szCs w:val="28"/>
        </w:rPr>
      </w:pPr>
    </w:p>
    <w:p w:rsidR="006E31B8" w:rsidRPr="006E31B8" w:rsidRDefault="006E31B8" w:rsidP="006E31B8">
      <w:pPr>
        <w:jc w:val="both"/>
        <w:rPr>
          <w:sz w:val="28"/>
          <w:szCs w:val="28"/>
        </w:rPr>
      </w:pPr>
    </w:p>
    <w:p w:rsidR="006E31B8" w:rsidRPr="006E31B8" w:rsidRDefault="006E31B8" w:rsidP="006E31B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E31B8" w:rsidRPr="006E31B8" w:rsidTr="001273D7">
        <w:tc>
          <w:tcPr>
            <w:tcW w:w="5778" w:type="dxa"/>
            <w:shd w:val="clear" w:color="auto" w:fill="auto"/>
          </w:tcPr>
          <w:p w:rsidR="006E31B8" w:rsidRPr="006E31B8" w:rsidRDefault="006E31B8" w:rsidP="006E31B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Председатель</w:t>
            </w: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Волгоградской городской Думы</w:t>
            </w: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E31B8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Глава Волгограда</w:t>
            </w: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31B8" w:rsidRPr="006E31B8" w:rsidRDefault="006E31B8" w:rsidP="006E31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6E31B8">
              <w:rPr>
                <w:sz w:val="28"/>
                <w:szCs w:val="28"/>
              </w:rPr>
              <w:t xml:space="preserve"> В.В.Марченко</w:t>
            </w:r>
          </w:p>
        </w:tc>
      </w:tr>
    </w:tbl>
    <w:p w:rsidR="006E31B8" w:rsidRPr="006E31B8" w:rsidRDefault="006E31B8" w:rsidP="006E31B8">
      <w:pPr>
        <w:ind w:right="-5"/>
        <w:rPr>
          <w:sz w:val="28"/>
          <w:szCs w:val="28"/>
        </w:rPr>
      </w:pPr>
    </w:p>
    <w:p w:rsidR="006E31B8" w:rsidRPr="006E31B8" w:rsidRDefault="006E31B8" w:rsidP="006E31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31B8" w:rsidRPr="006E31B8" w:rsidRDefault="006E31B8" w:rsidP="006E31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31B8" w:rsidRPr="006E31B8" w:rsidRDefault="006E31B8" w:rsidP="006E31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31B8" w:rsidRPr="006E31B8" w:rsidRDefault="006E31B8" w:rsidP="006E31B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E31B8" w:rsidRPr="006E31B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29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489526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E0B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31B8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5429E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520F69C0-ADAA-4F10-9B7F-C2787B0E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BDBA3C-D5EB-4239-8D2E-73377A5D5AED}"/>
</file>

<file path=customXml/itemProps2.xml><?xml version="1.0" encoding="utf-8"?>
<ds:datastoreItem xmlns:ds="http://schemas.openxmlformats.org/officeDocument/2006/customXml" ds:itemID="{F0AFC770-5D04-472E-93C8-1DA90C3C8BD8}"/>
</file>

<file path=customXml/itemProps3.xml><?xml version="1.0" encoding="utf-8"?>
<ds:datastoreItem xmlns:ds="http://schemas.openxmlformats.org/officeDocument/2006/customXml" ds:itemID="{5FF75293-8CB4-416C-9677-DCCE3C6AE671}"/>
</file>

<file path=customXml/itemProps4.xml><?xml version="1.0" encoding="utf-8"?>
<ds:datastoreItem xmlns:ds="http://schemas.openxmlformats.org/officeDocument/2006/customXml" ds:itemID="{35EAC4B0-E6CD-4720-ADEB-D110DD5E2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2023-06-22T12:24:00Z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