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C5938" w:rsidP="004B1F72">
            <w:pPr>
              <w:pStyle w:val="aa"/>
              <w:jc w:val="center"/>
            </w:pPr>
            <w:r>
              <w:t>12.04.2023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C5938" w:rsidP="004B1F72">
            <w:pPr>
              <w:pStyle w:val="aa"/>
              <w:jc w:val="center"/>
            </w:pPr>
            <w:r>
              <w:t>85/1173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51275" w:rsidRDefault="00951275" w:rsidP="00951275">
      <w:pPr>
        <w:tabs>
          <w:tab w:val="left" w:pos="5387"/>
        </w:tabs>
        <w:ind w:right="4536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О досрочном освобождении от должности </w:t>
      </w:r>
      <w:r>
        <w:rPr>
          <w:sz w:val="28"/>
          <w:szCs w:val="24"/>
        </w:rPr>
        <w:t>председателя Контрольно-счетной палаты Волгограда</w:t>
      </w:r>
    </w:p>
    <w:p w:rsidR="00951275" w:rsidRDefault="00951275" w:rsidP="00951275">
      <w:pPr>
        <w:autoSpaceDE w:val="0"/>
        <w:autoSpaceDN w:val="0"/>
        <w:adjustRightInd w:val="0"/>
        <w:rPr>
          <w:sz w:val="28"/>
          <w:szCs w:val="28"/>
        </w:rPr>
      </w:pPr>
    </w:p>
    <w:p w:rsidR="00951275" w:rsidRDefault="00951275" w:rsidP="0095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06 октября 2003 г.                          № 131-ФЗ «Об общих принципах организации местного самоуправления в Российской Федерации», от 07 февраля </w:t>
      </w:r>
      <w:smartTag w:uri="urn:schemas-microsoft-com:office:smarttags" w:element="metricconverter">
        <w:smartTagPr>
          <w:attr w:name="ProductID" w:val="2011 г"/>
        </w:smartTagPr>
        <w:r>
          <w:rPr>
            <w:sz w:val="28"/>
            <w:szCs w:val="28"/>
          </w:rPr>
          <w:t>2011 г</w:t>
        </w:r>
      </w:smartTag>
      <w:r>
        <w:rPr>
          <w:sz w:val="28"/>
          <w:szCs w:val="28"/>
        </w:rPr>
        <w:t>.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решением Волгоградской городской Думы от 27.06.2012 № 63/1896 «О принятии Положения о Контрольно-счетной палате Волгограда в новой редакции и определении штатной численности Контрольно-счетной палаты Волгограда», на основании письменного заявления председателя Контрольно-счетной палаты Волгограда Мордвинцева А.И. от 10 апреля 2023 г., руководствуясь статьей 26 Устава города-героя Волгограда, Волгоградская городская Дума</w:t>
      </w:r>
    </w:p>
    <w:p w:rsidR="00951275" w:rsidRDefault="00951275" w:rsidP="00951275">
      <w:pPr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РЕШИЛА:</w:t>
      </w:r>
    </w:p>
    <w:p w:rsidR="00951275" w:rsidRDefault="00951275" w:rsidP="00951275">
      <w:pPr>
        <w:ind w:firstLine="720"/>
        <w:jc w:val="both"/>
        <w:rPr>
          <w:sz w:val="32"/>
          <w:szCs w:val="28"/>
        </w:rPr>
      </w:pPr>
      <w:r>
        <w:rPr>
          <w:sz w:val="28"/>
          <w:szCs w:val="28"/>
        </w:rPr>
        <w:t xml:space="preserve">1. Освободить досрочно Мордвинцева Александра Ивановича от должности председателя Контрольно-счетной палаты Волгограда                                  </w:t>
      </w:r>
      <w:r>
        <w:rPr>
          <w:sz w:val="28"/>
          <w:szCs w:val="24"/>
        </w:rPr>
        <w:t>с 18 апреля 2023 г.</w:t>
      </w:r>
    </w:p>
    <w:p w:rsidR="00951275" w:rsidRDefault="00951275" w:rsidP="009512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принятия.</w:t>
      </w:r>
    </w:p>
    <w:p w:rsidR="00951275" w:rsidRPr="004373C4" w:rsidRDefault="00951275" w:rsidP="009512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1275" w:rsidRPr="004373C4" w:rsidRDefault="00951275" w:rsidP="0095127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51275" w:rsidRPr="004373C4" w:rsidRDefault="00951275" w:rsidP="0095127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51275" w:rsidRDefault="00951275" w:rsidP="00951275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951275" w:rsidRDefault="00951275" w:rsidP="00951275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                                                      В.В.Колесников</w:t>
      </w:r>
    </w:p>
    <w:p w:rsidR="00951275" w:rsidRPr="00247E34" w:rsidRDefault="00951275" w:rsidP="00951275">
      <w:pPr>
        <w:tabs>
          <w:tab w:val="left" w:pos="9639"/>
        </w:tabs>
        <w:ind w:left="1418" w:hanging="1418"/>
        <w:jc w:val="both"/>
        <w:rPr>
          <w:sz w:val="2"/>
          <w:szCs w:val="2"/>
        </w:rPr>
      </w:pPr>
    </w:p>
    <w:p w:rsidR="00951275" w:rsidRDefault="00951275" w:rsidP="009512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75D6" w:rsidRDefault="004D75D6" w:rsidP="004D75D6">
      <w:pPr>
        <w:ind w:right="5670"/>
        <w:rPr>
          <w:sz w:val="28"/>
          <w:szCs w:val="28"/>
        </w:rPr>
      </w:pPr>
    </w:p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951275" w:rsidRDefault="00951275" w:rsidP="004D75D6">
      <w:pPr>
        <w:tabs>
          <w:tab w:val="left" w:pos="9639"/>
        </w:tabs>
        <w:rPr>
          <w:sz w:val="28"/>
          <w:szCs w:val="28"/>
        </w:rPr>
      </w:pPr>
    </w:p>
    <w:p w:rsidR="00951275" w:rsidRDefault="00951275" w:rsidP="004D75D6">
      <w:pPr>
        <w:tabs>
          <w:tab w:val="left" w:pos="9639"/>
        </w:tabs>
        <w:rPr>
          <w:sz w:val="28"/>
          <w:szCs w:val="28"/>
        </w:rPr>
      </w:pPr>
    </w:p>
    <w:p w:rsidR="00951275" w:rsidRDefault="00951275" w:rsidP="004D75D6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951275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A1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74282415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C67BE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4E7A19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51275"/>
    <w:rsid w:val="00964FF6"/>
    <w:rsid w:val="00971734"/>
    <w:rsid w:val="00A07440"/>
    <w:rsid w:val="00A25AC1"/>
    <w:rsid w:val="00AD47C9"/>
    <w:rsid w:val="00AE6D24"/>
    <w:rsid w:val="00B537FA"/>
    <w:rsid w:val="00B86D39"/>
    <w:rsid w:val="00BA1A8C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C5938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  <w15:docId w15:val="{B4057FE3-412F-4038-B38B-AFF928BE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9512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F59F06C-D833-4AB7-AEF7-0F46CE31946C}"/>
</file>

<file path=customXml/itemProps2.xml><?xml version="1.0" encoding="utf-8"?>
<ds:datastoreItem xmlns:ds="http://schemas.openxmlformats.org/officeDocument/2006/customXml" ds:itemID="{7884A00B-EF31-436A-82E1-D9CD6D980E32}"/>
</file>

<file path=customXml/itemProps3.xml><?xml version="1.0" encoding="utf-8"?>
<ds:datastoreItem xmlns:ds="http://schemas.openxmlformats.org/officeDocument/2006/customXml" ds:itemID="{AC4DE1B0-9396-4996-A1E7-2E4DEFC35035}"/>
</file>

<file path=customXml/itemProps4.xml><?xml version="1.0" encoding="utf-8"?>
<ds:datastoreItem xmlns:ds="http://schemas.openxmlformats.org/officeDocument/2006/customXml" ds:itemID="{4BAF0D94-3233-4796-9A42-AEF9A45D87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15</cp:revision>
  <cp:lastPrinted>2023-04-11T11:18:00Z</cp:lastPrinted>
  <dcterms:created xsi:type="dcterms:W3CDTF">2018-09-17T12:51:00Z</dcterms:created>
  <dcterms:modified xsi:type="dcterms:W3CDTF">2023-04-12T14:03:00Z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