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27CD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27CD" w:rsidP="004B1F72">
            <w:pPr>
              <w:pStyle w:val="a9"/>
              <w:jc w:val="center"/>
            </w:pPr>
            <w:r>
              <w:t>55/1582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C79ED" w:rsidRDefault="00DC79ED" w:rsidP="00DC79ED">
      <w:pPr>
        <w:widowControl w:val="0"/>
        <w:tabs>
          <w:tab w:val="left" w:pos="5245"/>
        </w:tabs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структуре администрации Волгограда</w:t>
      </w:r>
    </w:p>
    <w:p w:rsidR="00DC79ED" w:rsidRDefault="00DC79ED" w:rsidP="00DC79ED">
      <w:pPr>
        <w:widowControl w:val="0"/>
        <w:tabs>
          <w:tab w:val="left" w:pos="5245"/>
        </w:tabs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</w:p>
    <w:p w:rsidR="00DC79ED" w:rsidRDefault="00DC79ED" w:rsidP="00DC79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 октября 2003 г. № 131-ФЗ «Об общих принципах </w:t>
      </w:r>
      <w:r>
        <w:rPr>
          <w:color w:val="000000" w:themeColor="text1"/>
          <w:sz w:val="28"/>
          <w:szCs w:val="28"/>
        </w:rPr>
        <w:t xml:space="preserve">организации местного самоуправления в Российской Федерации», </w:t>
      </w:r>
      <w:hyperlink r:id="rId9" w:history="1">
        <w:r w:rsidRPr="00DC79ED">
          <w:rPr>
            <w:rStyle w:val="ad"/>
            <w:color w:val="000000" w:themeColor="text1"/>
            <w:sz w:val="28"/>
            <w:szCs w:val="28"/>
            <w:u w:val="none"/>
          </w:rPr>
          <w:t>статьями 5, 7, 24</w:t>
        </w:r>
      </w:hyperlink>
      <w:r w:rsidRPr="00DC79ED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DC79ED">
          <w:rPr>
            <w:rStyle w:val="ad"/>
            <w:color w:val="000000" w:themeColor="text1"/>
            <w:sz w:val="28"/>
            <w:szCs w:val="28"/>
            <w:u w:val="none"/>
          </w:rPr>
          <w:t>26</w:t>
        </w:r>
      </w:hyperlink>
      <w:r w:rsidRPr="00DC79E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38 Устава </w:t>
      </w:r>
      <w:r>
        <w:rPr>
          <w:sz w:val="28"/>
          <w:szCs w:val="28"/>
        </w:rPr>
        <w:t>города-героя Волгограда, Волгоградская городская Дума</w:t>
      </w:r>
    </w:p>
    <w:p w:rsidR="00DC79ED" w:rsidRDefault="00DC79ED" w:rsidP="00DC79E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C79ED" w:rsidRDefault="00DC79ED" w:rsidP="00A34F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структуру администрации Волгограда (прилагается).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Признать утратившими силу решения Волгоградской городской Думы: 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04.02.2015 № 25/743 «О структуре администрации Волгограда»;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24.06.2015 № 31/964 «О внесении изменений в подпункт 4.2 пункта 4 структуры администрации Волгограда, утвержденной решением Волгоградской городской Думы от 04.02.2015 № 25/743 «О структуре администрации Волгограда». 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Администрации Волгограда: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Привести муниципальные правовые акты Волгограда в соответствие с настоящим решением</w:t>
      </w:r>
      <w:r w:rsidR="002A27CD">
        <w:rPr>
          <w:sz w:val="28"/>
          <w:szCs w:val="28"/>
        </w:rPr>
        <w:t xml:space="preserve"> в течение 6 месяцев со дня его принятия</w:t>
      </w:r>
      <w:r>
        <w:rPr>
          <w:sz w:val="28"/>
          <w:szCs w:val="28"/>
        </w:rPr>
        <w:t>.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Опубликовать настоящее решение в официальных средствах массовой информации в установленном порядке. </w:t>
      </w:r>
    </w:p>
    <w:p w:rsidR="00DC79ED" w:rsidRDefault="00DC79ED" w:rsidP="00A34F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C79ED" w:rsidRDefault="00DC79ED" w:rsidP="00A34F97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главу Волгограда </w:t>
      </w:r>
      <w:proofErr w:type="spellStart"/>
      <w:r>
        <w:rPr>
          <w:rFonts w:eastAsia="Calibri"/>
          <w:sz w:val="28"/>
          <w:szCs w:val="28"/>
          <w:lang w:eastAsia="en-US"/>
        </w:rPr>
        <w:t>А.В.Косолапова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DC79ED" w:rsidRDefault="00DC79ED" w:rsidP="00DC79ED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79ED" w:rsidRDefault="00DC79ED" w:rsidP="00DC79ED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79ED" w:rsidRDefault="00DC79ED" w:rsidP="00DC79ED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79ED" w:rsidRDefault="00DC79ED" w:rsidP="00A34F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 w:rsidR="00A34F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C79ED" w:rsidRDefault="00DC79ED" w:rsidP="00DC79ED">
      <w:pPr>
        <w:tabs>
          <w:tab w:val="left" w:pos="9639"/>
        </w:tabs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</w:p>
    <w:p w:rsidR="00DC79ED" w:rsidRDefault="00DC79ED" w:rsidP="00DC79ED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C79E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B2" w:rsidRDefault="00CF1CB2">
      <w:r>
        <w:separator/>
      </w:r>
    </w:p>
  </w:endnote>
  <w:endnote w:type="continuationSeparator" w:id="0">
    <w:p w:rsidR="00CF1CB2" w:rsidRDefault="00C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B2" w:rsidRDefault="00CF1CB2">
      <w:r>
        <w:separator/>
      </w:r>
    </w:p>
  </w:footnote>
  <w:footnote w:type="continuationSeparator" w:id="0">
    <w:p w:rsidR="00CF1CB2" w:rsidRDefault="00CF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12C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8744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B56"/>
    <w:multiLevelType w:val="hybridMultilevel"/>
    <w:tmpl w:val="E4D0A0BA"/>
    <w:lvl w:ilvl="0" w:tplc="1F5459E4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</w:lvl>
    <w:lvl w:ilvl="1">
      <w:start w:val="1"/>
      <w:numFmt w:val="decimal"/>
      <w:isLgl/>
      <w:lvlText w:val="%1.%2."/>
      <w:lvlJc w:val="left"/>
      <w:pPr>
        <w:ind w:left="1620" w:hanging="1080"/>
      </w:pPr>
    </w:lvl>
    <w:lvl w:ilvl="2">
      <w:start w:val="1"/>
      <w:numFmt w:val="decimal"/>
      <w:isLgl/>
      <w:lvlText w:val="%1.%2.%3."/>
      <w:lvlJc w:val="left"/>
      <w:pPr>
        <w:ind w:left="1620" w:hanging="108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2C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27CD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4F97"/>
    <w:rsid w:val="00AE6D24"/>
    <w:rsid w:val="00B537FA"/>
    <w:rsid w:val="00B86D39"/>
    <w:rsid w:val="00C53FF7"/>
    <w:rsid w:val="00C7414B"/>
    <w:rsid w:val="00C85A85"/>
    <w:rsid w:val="00CF1CB2"/>
    <w:rsid w:val="00D0358D"/>
    <w:rsid w:val="00D65A16"/>
    <w:rsid w:val="00D952CD"/>
    <w:rsid w:val="00DA6C47"/>
    <w:rsid w:val="00DC79E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C79E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7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C79E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9276097377C5E75A6806FB11AD938F4F609FE29009043FFB93CBF1E50C460AA753CB18E5DC846841C455K4w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9276097377C5E75A6806FB11AD938F4F609FE29009043FFB93CBF1E50C460AA753CB18E5DC846841C459K4w9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42FFA2-66FC-44A2-9E7E-F875425F6A43}"/>
</file>

<file path=customXml/itemProps2.xml><?xml version="1.0" encoding="utf-8"?>
<ds:datastoreItem xmlns:ds="http://schemas.openxmlformats.org/officeDocument/2006/customXml" ds:itemID="{C36B236C-7E72-4110-83C2-CB07F42C9EF4}"/>
</file>

<file path=customXml/itemProps3.xml><?xml version="1.0" encoding="utf-8"?>
<ds:datastoreItem xmlns:ds="http://schemas.openxmlformats.org/officeDocument/2006/customXml" ds:itemID="{5BEF4FF2-1701-4A32-9551-FC88C6DB7994}"/>
</file>

<file path=customXml/itemProps4.xml><?xml version="1.0" encoding="utf-8"?>
<ds:datastoreItem xmlns:ds="http://schemas.openxmlformats.org/officeDocument/2006/customXml" ds:itemID="{960D698F-D9D4-4754-A874-81C56123E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