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02024" w:rsidP="004B1F72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02024" w:rsidP="004B1F72">
            <w:pPr>
              <w:pStyle w:val="a9"/>
              <w:jc w:val="center"/>
            </w:pPr>
            <w:r>
              <w:t>67/2002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24DB7" w:rsidRDefault="00124DB7" w:rsidP="00BD0700">
      <w:pPr>
        <w:ind w:right="4394"/>
        <w:jc w:val="both"/>
        <w:rPr>
          <w:bCs/>
          <w:sz w:val="28"/>
          <w:szCs w:val="28"/>
        </w:rPr>
      </w:pPr>
      <w:r w:rsidRPr="00792BFF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«За верность Отечеству»</w:t>
      </w:r>
      <w:r w:rsidRPr="00792BFF">
        <w:rPr>
          <w:bCs/>
          <w:sz w:val="28"/>
          <w:szCs w:val="28"/>
        </w:rPr>
        <w:t xml:space="preserve"> </w:t>
      </w:r>
    </w:p>
    <w:p w:rsidR="00124DB7" w:rsidRPr="00792BFF" w:rsidRDefault="00124DB7" w:rsidP="00124DB7">
      <w:pPr>
        <w:tabs>
          <w:tab w:val="left" w:pos="851"/>
        </w:tabs>
        <w:jc w:val="center"/>
        <w:rPr>
          <w:sz w:val="28"/>
          <w:szCs w:val="28"/>
        </w:rPr>
      </w:pPr>
    </w:p>
    <w:p w:rsidR="00124DB7" w:rsidRPr="00792BFF" w:rsidRDefault="00124DB7" w:rsidP="00124DB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92BFF">
        <w:rPr>
          <w:sz w:val="28"/>
        </w:rPr>
        <w:t xml:space="preserve">В соответствии с решением Волгоградской городской Думы </w:t>
      </w:r>
      <w:r w:rsidR="00E8236C">
        <w:rPr>
          <w:sz w:val="28"/>
        </w:rPr>
        <w:t xml:space="preserve">                               </w:t>
      </w:r>
      <w:r w:rsidRPr="00792BFF">
        <w:rPr>
          <w:sz w:val="28"/>
        </w:rPr>
        <w:t>от 28.05.2014 № 13/394 «О почетном знаке города-героя Волгограда</w:t>
      </w:r>
      <w:r w:rsidR="00BD0700">
        <w:rPr>
          <w:sz w:val="28"/>
        </w:rPr>
        <w:t xml:space="preserve">                       </w:t>
      </w:r>
      <w:r w:rsidR="00E8236C">
        <w:rPr>
          <w:sz w:val="28"/>
        </w:rPr>
        <w:t xml:space="preserve"> </w:t>
      </w:r>
      <w:r w:rsidRPr="00792BFF">
        <w:rPr>
          <w:sz w:val="28"/>
        </w:rPr>
        <w:t>«За верность Отечеству», руководствуясь статьями 5, 7, 24, 26 Устава города-героя Волгограда, Волгоградская городская Дума</w:t>
      </w:r>
    </w:p>
    <w:p w:rsidR="00124DB7" w:rsidRPr="00792BFF" w:rsidRDefault="00124DB7" w:rsidP="00124DB7">
      <w:pPr>
        <w:jc w:val="both"/>
        <w:rPr>
          <w:b/>
          <w:bCs/>
          <w:sz w:val="28"/>
          <w:szCs w:val="28"/>
        </w:rPr>
      </w:pPr>
      <w:r w:rsidRPr="00792BFF">
        <w:rPr>
          <w:b/>
          <w:bCs/>
          <w:sz w:val="28"/>
          <w:szCs w:val="28"/>
        </w:rPr>
        <w:t>РЕШИЛА:</w:t>
      </w:r>
    </w:p>
    <w:p w:rsidR="00124DB7" w:rsidRDefault="00124DB7" w:rsidP="00124DB7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B03DAF">
        <w:rPr>
          <w:sz w:val="28"/>
          <w:szCs w:val="28"/>
        </w:rPr>
        <w:t>1. Наградить почетным знаком города-героя Волгограда «За верность Отечеству»</w:t>
      </w:r>
      <w:r>
        <w:rPr>
          <w:sz w:val="28"/>
          <w:szCs w:val="28"/>
        </w:rPr>
        <w:t xml:space="preserve"> з</w:t>
      </w:r>
      <w:r w:rsidRPr="006F11F4">
        <w:rPr>
          <w:sz w:val="28"/>
          <w:szCs w:val="28"/>
        </w:rPr>
        <w:t>а заслуги в государственной и общественной деятельности, личный вклад</w:t>
      </w:r>
      <w:r>
        <w:rPr>
          <w:sz w:val="28"/>
          <w:szCs w:val="28"/>
        </w:rPr>
        <w:t xml:space="preserve"> в </w:t>
      </w:r>
      <w:r w:rsidRPr="006F11F4">
        <w:rPr>
          <w:sz w:val="28"/>
          <w:szCs w:val="28"/>
        </w:rPr>
        <w:t>патриотическое воспитание подрастающего поколения</w:t>
      </w:r>
      <w:r>
        <w:rPr>
          <w:sz w:val="28"/>
          <w:szCs w:val="28"/>
        </w:rPr>
        <w:t>:</w:t>
      </w:r>
    </w:p>
    <w:p w:rsidR="00124DB7" w:rsidRDefault="00124DB7" w:rsidP="00124DB7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</w:t>
      </w:r>
      <w:r w:rsidRPr="006F11F4">
        <w:rPr>
          <w:sz w:val="28"/>
          <w:szCs w:val="28"/>
        </w:rPr>
        <w:t>Александра Петровича – полковника в отставке</w:t>
      </w:r>
      <w:r>
        <w:rPr>
          <w:sz w:val="28"/>
          <w:szCs w:val="28"/>
        </w:rPr>
        <w:t>,</w:t>
      </w:r>
      <w:r w:rsidRPr="006F11F4">
        <w:rPr>
          <w:sz w:val="28"/>
          <w:szCs w:val="28"/>
        </w:rPr>
        <w:t xml:space="preserve"> ветерана боевых действий, ветерана войны в Афганистане</w:t>
      </w:r>
      <w:r>
        <w:rPr>
          <w:sz w:val="28"/>
          <w:szCs w:val="28"/>
        </w:rPr>
        <w:t>;</w:t>
      </w:r>
    </w:p>
    <w:p w:rsidR="00124DB7" w:rsidRDefault="00124DB7" w:rsidP="00124DB7">
      <w:pPr>
        <w:tabs>
          <w:tab w:val="left" w:pos="61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Цыбина</w:t>
      </w:r>
      <w:proofErr w:type="spellEnd"/>
      <w:r>
        <w:rPr>
          <w:sz w:val="28"/>
          <w:szCs w:val="28"/>
        </w:rPr>
        <w:t xml:space="preserve"> </w:t>
      </w:r>
      <w:r w:rsidRPr="006F11F4">
        <w:rPr>
          <w:sz w:val="28"/>
          <w:szCs w:val="28"/>
        </w:rPr>
        <w:t xml:space="preserve">Анатолия Алексеевича – полковника в отставке, ветерана военной службы, первого заместителя </w:t>
      </w:r>
      <w:proofErr w:type="gramStart"/>
      <w:r w:rsidRPr="00497BF5">
        <w:rPr>
          <w:sz w:val="28"/>
          <w:szCs w:val="28"/>
        </w:rPr>
        <w:t xml:space="preserve">председателя Совета ветеранов </w:t>
      </w:r>
      <w:r w:rsidRPr="006F11F4">
        <w:rPr>
          <w:sz w:val="28"/>
          <w:szCs w:val="28"/>
        </w:rPr>
        <w:t xml:space="preserve">региональной общественной организации </w:t>
      </w:r>
      <w:r>
        <w:rPr>
          <w:sz w:val="28"/>
          <w:szCs w:val="28"/>
        </w:rPr>
        <w:t>в</w:t>
      </w:r>
      <w:r w:rsidRPr="006F11F4">
        <w:rPr>
          <w:sz w:val="28"/>
          <w:szCs w:val="28"/>
        </w:rPr>
        <w:t>етеранов органов безопасности</w:t>
      </w:r>
      <w:proofErr w:type="gramEnd"/>
      <w:r w:rsidRPr="006F11F4">
        <w:rPr>
          <w:sz w:val="28"/>
          <w:szCs w:val="28"/>
        </w:rPr>
        <w:t xml:space="preserve"> и пограничной службы</w:t>
      </w:r>
      <w:r>
        <w:rPr>
          <w:sz w:val="28"/>
          <w:szCs w:val="28"/>
        </w:rPr>
        <w:t xml:space="preserve"> Волгоградской области.</w:t>
      </w:r>
    </w:p>
    <w:p w:rsidR="00124DB7" w:rsidRPr="00792BFF" w:rsidRDefault="00124DB7" w:rsidP="00124DB7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B03DAF">
        <w:rPr>
          <w:bCs/>
          <w:sz w:val="28"/>
          <w:szCs w:val="28"/>
        </w:rPr>
        <w:t>2. Администрации Волгограда опубликовать настоящее</w:t>
      </w:r>
      <w:r w:rsidRPr="00792BFF">
        <w:rPr>
          <w:bCs/>
          <w:sz w:val="28"/>
          <w:szCs w:val="28"/>
        </w:rPr>
        <w:t xml:space="preserve"> решение в официальных средствах массовой информации в установленном порядке.</w:t>
      </w:r>
    </w:p>
    <w:p w:rsidR="00124DB7" w:rsidRDefault="00124DB7" w:rsidP="00124DB7">
      <w:pPr>
        <w:ind w:firstLine="709"/>
        <w:jc w:val="both"/>
        <w:rPr>
          <w:sz w:val="28"/>
          <w:szCs w:val="28"/>
        </w:rPr>
      </w:pPr>
      <w:r w:rsidRPr="00792BFF">
        <w:rPr>
          <w:sz w:val="28"/>
          <w:szCs w:val="28"/>
        </w:rPr>
        <w:t xml:space="preserve">3. </w:t>
      </w:r>
      <w:proofErr w:type="gramStart"/>
      <w:r w:rsidRPr="00792BFF">
        <w:rPr>
          <w:sz w:val="28"/>
          <w:szCs w:val="28"/>
        </w:rPr>
        <w:t>Контроль за</w:t>
      </w:r>
      <w:proofErr w:type="gramEnd"/>
      <w:r w:rsidRPr="00792BFF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92BFF"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  <w:r w:rsidRPr="00792BFF">
        <w:rPr>
          <w:sz w:val="28"/>
          <w:szCs w:val="28"/>
        </w:rPr>
        <w:t xml:space="preserve"> </w:t>
      </w:r>
    </w:p>
    <w:p w:rsidR="00124DB7" w:rsidRDefault="00124DB7" w:rsidP="00124DB7">
      <w:pPr>
        <w:ind w:firstLine="709"/>
        <w:jc w:val="both"/>
        <w:rPr>
          <w:sz w:val="28"/>
          <w:szCs w:val="28"/>
        </w:rPr>
      </w:pPr>
    </w:p>
    <w:p w:rsidR="00124DB7" w:rsidRDefault="00124DB7" w:rsidP="00124DB7">
      <w:pPr>
        <w:ind w:firstLine="709"/>
        <w:jc w:val="both"/>
        <w:rPr>
          <w:sz w:val="28"/>
          <w:szCs w:val="28"/>
        </w:rPr>
      </w:pPr>
    </w:p>
    <w:p w:rsidR="00124DB7" w:rsidRDefault="00124DB7" w:rsidP="00124DB7">
      <w:pPr>
        <w:ind w:firstLine="709"/>
        <w:jc w:val="both"/>
        <w:rPr>
          <w:sz w:val="28"/>
          <w:szCs w:val="28"/>
        </w:rPr>
      </w:pPr>
    </w:p>
    <w:p w:rsidR="00124DB7" w:rsidRDefault="00124DB7" w:rsidP="00124DB7">
      <w:pPr>
        <w:jc w:val="both"/>
        <w:rPr>
          <w:sz w:val="28"/>
          <w:szCs w:val="28"/>
        </w:rPr>
      </w:pPr>
      <w:r w:rsidRPr="00792BFF">
        <w:rPr>
          <w:sz w:val="28"/>
          <w:szCs w:val="28"/>
        </w:rPr>
        <w:t>Глава Волгограда</w:t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="00EA2B34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</w:t>
      </w:r>
      <w:r w:rsidR="00EA2B34">
        <w:rPr>
          <w:sz w:val="28"/>
          <w:szCs w:val="28"/>
        </w:rPr>
        <w:t>.В.</w:t>
      </w:r>
      <w:r w:rsidRPr="00792BFF">
        <w:rPr>
          <w:sz w:val="28"/>
          <w:szCs w:val="28"/>
        </w:rPr>
        <w:t>Косолапов</w:t>
      </w:r>
      <w:proofErr w:type="spellEnd"/>
    </w:p>
    <w:p w:rsidR="00124DB7" w:rsidRDefault="00124DB7" w:rsidP="00124DB7">
      <w:pPr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124DB7" w:rsidRDefault="00124DB7" w:rsidP="00124DB7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D0700" w:rsidRDefault="00BD0700" w:rsidP="00124DB7">
      <w:pPr>
        <w:widowControl w:val="0"/>
        <w:ind w:left="1418" w:hanging="1418"/>
        <w:jc w:val="both"/>
        <w:rPr>
          <w:bCs/>
          <w:snapToGrid w:val="0"/>
          <w:sz w:val="22"/>
          <w:szCs w:val="28"/>
        </w:rPr>
      </w:pPr>
    </w:p>
    <w:p w:rsidR="00BD0700" w:rsidRPr="00BD0700" w:rsidRDefault="00BD0700" w:rsidP="00124DB7">
      <w:pPr>
        <w:widowControl w:val="0"/>
        <w:ind w:left="1418" w:hanging="1418"/>
        <w:jc w:val="both"/>
        <w:rPr>
          <w:bCs/>
          <w:snapToGrid w:val="0"/>
          <w:sz w:val="22"/>
          <w:szCs w:val="28"/>
        </w:rPr>
      </w:pPr>
      <w:bookmarkStart w:id="0" w:name="_GoBack"/>
      <w:bookmarkEnd w:id="0"/>
    </w:p>
    <w:sectPr w:rsidR="00BD0700" w:rsidRPr="00BD070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7F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142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024"/>
    <w:rsid w:val="0008531E"/>
    <w:rsid w:val="000911C3"/>
    <w:rsid w:val="000D753F"/>
    <w:rsid w:val="0010551E"/>
    <w:rsid w:val="00124DB7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0C4B"/>
    <w:rsid w:val="00A25AC1"/>
    <w:rsid w:val="00AE6D24"/>
    <w:rsid w:val="00B537FA"/>
    <w:rsid w:val="00B86D39"/>
    <w:rsid w:val="00BD0700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236C"/>
    <w:rsid w:val="00E8625D"/>
    <w:rsid w:val="00EA2B34"/>
    <w:rsid w:val="00ED6610"/>
    <w:rsid w:val="00EE3713"/>
    <w:rsid w:val="00EE37FB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12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12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0771517-C914-402D-B786-24CF7907FDD0}"/>
</file>

<file path=customXml/itemProps2.xml><?xml version="1.0" encoding="utf-8"?>
<ds:datastoreItem xmlns:ds="http://schemas.openxmlformats.org/officeDocument/2006/customXml" ds:itemID="{05545ABD-FB04-4095-9A5D-F1B22D751BC4}"/>
</file>

<file path=customXml/itemProps3.xml><?xml version="1.0" encoding="utf-8"?>
<ds:datastoreItem xmlns:ds="http://schemas.openxmlformats.org/officeDocument/2006/customXml" ds:itemID="{F4B7FC07-F90F-4612-90DC-4E6B33C17634}"/>
</file>

<file path=customXml/itemProps4.xml><?xml version="1.0" encoding="utf-8"?>
<ds:datastoreItem xmlns:ds="http://schemas.openxmlformats.org/officeDocument/2006/customXml" ds:itemID="{B7450303-4041-4B67-A59F-070FCB6F4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2018-06-13T13:58:00Z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