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6F7C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16F7C" w:rsidP="004B1F72">
            <w:pPr>
              <w:pStyle w:val="a9"/>
              <w:jc w:val="center"/>
            </w:pPr>
            <w:r>
              <w:t>46/1395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D6ACC" w:rsidRDefault="000D6ACC" w:rsidP="002E7338">
      <w:pPr>
        <w:pStyle w:val="31"/>
        <w:ind w:left="0" w:right="3402" w:firstLine="0"/>
      </w:pPr>
      <w:r w:rsidRPr="00401304">
        <w:rPr>
          <w:szCs w:val="28"/>
        </w:rPr>
        <w:t xml:space="preserve">О внесении изменения </w:t>
      </w:r>
      <w:r>
        <w:t xml:space="preserve">в </w:t>
      </w:r>
      <w:hyperlink r:id="rId9" w:history="1">
        <w:r w:rsidRPr="00401304">
          <w:t>приложение</w:t>
        </w:r>
      </w:hyperlink>
      <w:r w:rsidRPr="00401304">
        <w:t xml:space="preserve"> </w:t>
      </w:r>
      <w:r>
        <w:t xml:space="preserve">«Адресное описание границ территории, на которой предполагается осуществление территориального общественного самоуправления «Татьянка-2, 3» Красноармейского района Волгограда» к решению Волгоградской городской Думы от 17.12.2008 </w:t>
      </w:r>
      <w:r w:rsidR="002E7338">
        <w:t xml:space="preserve">       </w:t>
      </w:r>
      <w:r>
        <w:t>№ 13/398 «Об установлении границ территории, на которой предполагается осуществление территориального общественного самоуправления «Татьянка-2, 3» Красноармейского района Волгограда»</w:t>
      </w:r>
    </w:p>
    <w:p w:rsidR="000D6ACC" w:rsidRDefault="000D6ACC" w:rsidP="000D6ACC">
      <w:pPr>
        <w:pStyle w:val="31"/>
        <w:ind w:left="0" w:firstLine="0"/>
      </w:pPr>
    </w:p>
    <w:p w:rsidR="000D6ACC" w:rsidRDefault="000D6ACC" w:rsidP="000D6ACC">
      <w:pPr>
        <w:pStyle w:val="ConsPlusNormal"/>
        <w:ind w:firstLine="709"/>
        <w:jc w:val="both"/>
      </w:pPr>
      <w:r>
        <w:t>В целях уточнения адресного описания границ территориального общественного самоуправления «Татьянка-2, 3» Красноармейского района Волгограда, на основании обращения председателя совета территориального общественного самоуправления «Татьянка-2, 3» Красноармейского района Волгограда (вход.</w:t>
      </w:r>
      <w:r w:rsidRPr="00076481">
        <w:t xml:space="preserve"> </w:t>
      </w:r>
      <w:r>
        <w:t xml:space="preserve">№ 4928в от 13.07.2016), в соответствии со </w:t>
      </w:r>
      <w:hyperlink r:id="rId10" w:history="1">
        <w:r w:rsidRPr="00781751">
          <w:t>статьями 15</w:t>
        </w:r>
      </w:hyperlink>
      <w:r w:rsidRPr="00781751">
        <w:t xml:space="preserve">, </w:t>
      </w:r>
      <w:hyperlink r:id="rId11" w:history="1">
        <w:r w:rsidRPr="00781751">
          <w:t>24</w:t>
        </w:r>
      </w:hyperlink>
      <w:r w:rsidRPr="00781751">
        <w:t xml:space="preserve">, </w:t>
      </w:r>
      <w:hyperlink r:id="rId12" w:history="1">
        <w:r w:rsidRPr="00781751">
          <w:t>26</w:t>
        </w:r>
      </w:hyperlink>
      <w:r>
        <w:t xml:space="preserve"> Устава города-героя Волгограда Волгоградская городская Дума</w:t>
      </w:r>
    </w:p>
    <w:p w:rsidR="000D6ACC" w:rsidRPr="00413FDA" w:rsidRDefault="000D6ACC" w:rsidP="000D6ACC">
      <w:pPr>
        <w:pStyle w:val="31"/>
        <w:rPr>
          <w:b/>
        </w:rPr>
      </w:pPr>
      <w:r w:rsidRPr="00413FDA">
        <w:rPr>
          <w:b/>
        </w:rPr>
        <w:t>РЕШИЛА:</w:t>
      </w:r>
    </w:p>
    <w:p w:rsidR="000D6ACC" w:rsidRDefault="000D6ACC" w:rsidP="000D6ACC">
      <w:pPr>
        <w:pStyle w:val="31"/>
        <w:ind w:left="0" w:firstLine="709"/>
      </w:pPr>
      <w:r>
        <w:t xml:space="preserve">1. </w:t>
      </w:r>
      <w:proofErr w:type="gramStart"/>
      <w:r>
        <w:t>В</w:t>
      </w:r>
      <w:r>
        <w:rPr>
          <w:szCs w:val="28"/>
        </w:rPr>
        <w:t>нести</w:t>
      </w:r>
      <w:r w:rsidRPr="00401304">
        <w:rPr>
          <w:szCs w:val="28"/>
        </w:rPr>
        <w:t xml:space="preserve"> </w:t>
      </w:r>
      <w:r>
        <w:t xml:space="preserve">в </w:t>
      </w:r>
      <w:hyperlink r:id="rId13" w:history="1">
        <w:r w:rsidRPr="00401304">
          <w:t>приложение</w:t>
        </w:r>
      </w:hyperlink>
      <w:r w:rsidRPr="00401304">
        <w:t xml:space="preserve"> </w:t>
      </w:r>
      <w:r>
        <w:t>«Адресное описание границ территории, на которой предполагается осуществление территориального общественного самоуправления «Татьянка-2, 3» Красноармейского района Волгограда» к решению Волгоградской городской Думы от 17.12.2008 № 13/398 «Об установлении границ территории, на которой предполагается осуществление территориального общественного самоуправления «Татьянка-2, 3» Красноармейского района Волгограда» изменение, изложив строку                            «</w:t>
      </w:r>
      <w:r w:rsidRPr="00D8696F">
        <w:t xml:space="preserve">П. </w:t>
      </w:r>
      <w:proofErr w:type="spellStart"/>
      <w:r w:rsidRPr="00D8696F">
        <w:t>Татьянка</w:t>
      </w:r>
      <w:proofErr w:type="spellEnd"/>
      <w:r w:rsidRPr="00D8696F">
        <w:t xml:space="preserve"> 3-я</w:t>
      </w:r>
      <w:r>
        <w:t>» в следующей редакции:</w:t>
      </w:r>
      <w:proofErr w:type="gramEnd"/>
    </w:p>
    <w:p w:rsidR="000D6ACC" w:rsidRDefault="000D6ACC" w:rsidP="000D6ACC">
      <w:pPr>
        <w:pStyle w:val="31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0D6ACC" w:rsidTr="002E7338">
        <w:tc>
          <w:tcPr>
            <w:tcW w:w="2835" w:type="dxa"/>
          </w:tcPr>
          <w:p w:rsidR="000D6ACC" w:rsidRPr="00D8696F" w:rsidRDefault="000D6ACC" w:rsidP="00A812CE">
            <w:pPr>
              <w:pStyle w:val="ConsPlusNonformat"/>
              <w:rPr>
                <w:rFonts w:ascii="Times New Roman" w:hAnsi="Times New Roman" w:cs="Times New Roman"/>
                <w:sz w:val="28"/>
              </w:rPr>
            </w:pPr>
            <w:r w:rsidRPr="00D8696F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D8696F">
              <w:rPr>
                <w:rFonts w:ascii="Times New Roman" w:hAnsi="Times New Roman" w:cs="Times New Roman"/>
                <w:sz w:val="28"/>
              </w:rPr>
              <w:t>Татьянка</w:t>
            </w:r>
            <w:proofErr w:type="spellEnd"/>
            <w:r w:rsidRPr="00D8696F">
              <w:rPr>
                <w:rFonts w:ascii="Times New Roman" w:hAnsi="Times New Roman" w:cs="Times New Roman"/>
                <w:sz w:val="28"/>
              </w:rPr>
              <w:t xml:space="preserve"> 3-я</w:t>
            </w:r>
          </w:p>
        </w:tc>
        <w:tc>
          <w:tcPr>
            <w:tcW w:w="6804" w:type="dxa"/>
          </w:tcPr>
          <w:p w:rsidR="000D6ACC" w:rsidRDefault="000D6ACC" w:rsidP="00A812CE">
            <w:pPr>
              <w:pStyle w:val="31"/>
              <w:ind w:left="0" w:firstLine="0"/>
            </w:pPr>
            <w:r>
              <w:t>1, 2, 3, 4, 5, 6, 7, 9, 10, 11а, 15, 20, 22, 26, 77, 78, 79, 82, 84, 86, 88, 89, 91</w:t>
            </w:r>
          </w:p>
        </w:tc>
      </w:tr>
    </w:tbl>
    <w:p w:rsidR="000D6ACC" w:rsidRDefault="000D6ACC" w:rsidP="000D6ACC">
      <w:pPr>
        <w:pStyle w:val="31"/>
      </w:pPr>
    </w:p>
    <w:p w:rsidR="000D6ACC" w:rsidRDefault="000D6ACC" w:rsidP="000D6ACC">
      <w:pPr>
        <w:pStyle w:val="31"/>
        <w:ind w:left="0" w:firstLine="709"/>
      </w:pPr>
      <w: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D6ACC" w:rsidRDefault="000D6ACC" w:rsidP="000D6ACC">
      <w:pPr>
        <w:pStyle w:val="31"/>
        <w:ind w:left="0" w:firstLine="709"/>
      </w:pPr>
      <w:r>
        <w:t>3. Настоящее решение вступает в силу со дня его официального опубликования.</w:t>
      </w:r>
    </w:p>
    <w:p w:rsidR="002E7338" w:rsidRDefault="002E7338" w:rsidP="000D6ACC">
      <w:pPr>
        <w:pStyle w:val="31"/>
        <w:ind w:left="0" w:firstLine="709"/>
      </w:pPr>
    </w:p>
    <w:p w:rsidR="000D6ACC" w:rsidRDefault="000D6ACC" w:rsidP="000D6ACC">
      <w:pPr>
        <w:pStyle w:val="31"/>
        <w:ind w:left="0" w:firstLine="709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</w:t>
      </w:r>
      <w:r w:rsidRPr="00C24534">
        <w:t xml:space="preserve"> </w:t>
      </w:r>
      <w:r>
        <w:t>заместителя главы Волгограда</w:t>
      </w:r>
      <w:r w:rsidRPr="00C24534">
        <w:t xml:space="preserve"> </w:t>
      </w:r>
      <w:proofErr w:type="spellStart"/>
      <w:r w:rsidRPr="00C24534">
        <w:t>А.А.Волоцкова</w:t>
      </w:r>
      <w:proofErr w:type="spellEnd"/>
      <w:r>
        <w:t>.</w:t>
      </w:r>
    </w:p>
    <w:p w:rsidR="000D6ACC" w:rsidRDefault="000D6ACC" w:rsidP="000D6ACC">
      <w:pPr>
        <w:pStyle w:val="31"/>
        <w:ind w:left="0" w:firstLine="709"/>
      </w:pPr>
    </w:p>
    <w:p w:rsidR="000D6ACC" w:rsidRDefault="000D6ACC" w:rsidP="000D6ACC">
      <w:pPr>
        <w:pStyle w:val="31"/>
        <w:ind w:left="0" w:firstLine="709"/>
      </w:pPr>
    </w:p>
    <w:p w:rsidR="000D6ACC" w:rsidRDefault="000D6ACC" w:rsidP="000D6ACC">
      <w:pPr>
        <w:pStyle w:val="31"/>
        <w:ind w:left="0" w:firstLine="709"/>
      </w:pPr>
    </w:p>
    <w:p w:rsidR="000D6ACC" w:rsidRDefault="000D6ACC" w:rsidP="002E7338">
      <w:pPr>
        <w:suppressAutoHyphens/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0D6ACC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3D" w:rsidRDefault="007C6C3D">
      <w:r>
        <w:separator/>
      </w:r>
    </w:p>
  </w:endnote>
  <w:endnote w:type="continuationSeparator" w:id="0">
    <w:p w:rsidR="007C6C3D" w:rsidRDefault="007C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3D" w:rsidRDefault="007C6C3D">
      <w:r>
        <w:separator/>
      </w:r>
    </w:p>
  </w:footnote>
  <w:footnote w:type="continuationSeparator" w:id="0">
    <w:p w:rsidR="007C6C3D" w:rsidRDefault="007C6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7AA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09695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994"/>
    <w:rsid w:val="0008531E"/>
    <w:rsid w:val="000911C3"/>
    <w:rsid w:val="000D6ACC"/>
    <w:rsid w:val="000D753F"/>
    <w:rsid w:val="0010551E"/>
    <w:rsid w:val="00186D25"/>
    <w:rsid w:val="001D7F9D"/>
    <w:rsid w:val="00200F1E"/>
    <w:rsid w:val="002259A5"/>
    <w:rsid w:val="002429A1"/>
    <w:rsid w:val="00247AAB"/>
    <w:rsid w:val="00286049"/>
    <w:rsid w:val="002A45FA"/>
    <w:rsid w:val="002B5A3D"/>
    <w:rsid w:val="002E7338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C6C3D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16F7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0D6ACC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0D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D6AC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0D6ACC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0D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D6AC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F340599107419A4FEA1AF22BEDBB9995045FF44ADB50923AB874CE5211DD3DC02ECE12E1FB2281111558X4j3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FCA380930043B510DC4ACCCA7C9CA6A611E01420A8882EC3AF60CEDC452D59525A4F296FFB01D0B18D1BCC5Cz8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FCA380930043B510DC4ACCCA7C9CA6A611E01420A8882EC3AF60CEDC452D59525A4F296FFB01D0B18D1BC05CzA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CFCA380930043B510DC4ACCCA7C9CA6A611E01420A8882EC3AF60CEDC452D59525A4F296FFB01D0B18D18C25Cz9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340599107419A4FEA1AF22BEDBB9995045FF44ADB50923AB874CE5211DD3DC02ECE12E1FB2281111558X4j3H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7634908-9174-4811-8458-98D5DEFAFC18}"/>
</file>

<file path=customXml/itemProps2.xml><?xml version="1.0" encoding="utf-8"?>
<ds:datastoreItem xmlns:ds="http://schemas.openxmlformats.org/officeDocument/2006/customXml" ds:itemID="{051C4925-8366-4E20-AB3B-341DCDF88B4F}"/>
</file>

<file path=customXml/itemProps3.xml><?xml version="1.0" encoding="utf-8"?>
<ds:datastoreItem xmlns:ds="http://schemas.openxmlformats.org/officeDocument/2006/customXml" ds:itemID="{02C94001-D126-4589-8FFE-477066D0E24B}"/>
</file>

<file path=customXml/itemProps4.xml><?xml version="1.0" encoding="utf-8"?>
<ds:datastoreItem xmlns:ds="http://schemas.openxmlformats.org/officeDocument/2006/customXml" ds:itemID="{AA237098-C43B-4032-9FCA-0A3BDD326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2016-07-25T13:33:00Z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