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B1510" w:rsidRDefault="00715E23" w:rsidP="00EB1510">
      <w:pPr>
        <w:jc w:val="center"/>
        <w:rPr>
          <w:caps/>
          <w:sz w:val="32"/>
          <w:szCs w:val="32"/>
        </w:rPr>
      </w:pPr>
      <w:r w:rsidRPr="00EB1510">
        <w:rPr>
          <w:caps/>
          <w:sz w:val="32"/>
          <w:szCs w:val="32"/>
        </w:rPr>
        <w:t>ВОЛГОГРАДСКая городская дума</w:t>
      </w:r>
    </w:p>
    <w:p w:rsidR="00715E23" w:rsidRPr="00EB1510" w:rsidRDefault="00715E23" w:rsidP="00EB151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B1510" w:rsidRDefault="00715E23" w:rsidP="00EB1510">
      <w:pPr>
        <w:pBdr>
          <w:bottom w:val="double" w:sz="12" w:space="1" w:color="auto"/>
        </w:pBdr>
        <w:jc w:val="center"/>
        <w:rPr>
          <w:b/>
          <w:sz w:val="32"/>
        </w:rPr>
      </w:pPr>
      <w:r w:rsidRPr="00EB1510">
        <w:rPr>
          <w:b/>
          <w:sz w:val="32"/>
        </w:rPr>
        <w:t>РЕШЕНИЕ</w:t>
      </w:r>
    </w:p>
    <w:p w:rsidR="00715E23" w:rsidRPr="00EB1510" w:rsidRDefault="00715E23" w:rsidP="00EB151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B1510" w:rsidRDefault="00556EF0" w:rsidP="00EB151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B1510">
        <w:rPr>
          <w:sz w:val="16"/>
          <w:szCs w:val="16"/>
        </w:rPr>
        <w:t>400066, Волгоград, пр-кт им.</w:t>
      </w:r>
      <w:r w:rsidR="0010551E" w:rsidRPr="00EB1510">
        <w:rPr>
          <w:sz w:val="16"/>
          <w:szCs w:val="16"/>
        </w:rPr>
        <w:t xml:space="preserve"> </w:t>
      </w:r>
      <w:r w:rsidRPr="00EB1510">
        <w:rPr>
          <w:sz w:val="16"/>
          <w:szCs w:val="16"/>
        </w:rPr>
        <w:t xml:space="preserve">В.И.Ленина, д. 10, тел./факс (8442) 38-08-89, </w:t>
      </w:r>
      <w:r w:rsidRPr="00EB1510">
        <w:rPr>
          <w:sz w:val="16"/>
          <w:szCs w:val="16"/>
          <w:lang w:val="en-US"/>
        </w:rPr>
        <w:t>E</w:t>
      </w:r>
      <w:r w:rsidRPr="00EB1510">
        <w:rPr>
          <w:sz w:val="16"/>
          <w:szCs w:val="16"/>
        </w:rPr>
        <w:t>-</w:t>
      </w:r>
      <w:r w:rsidRPr="00EB1510">
        <w:rPr>
          <w:sz w:val="16"/>
          <w:szCs w:val="16"/>
          <w:lang w:val="en-US"/>
        </w:rPr>
        <w:t>mail</w:t>
      </w:r>
      <w:r w:rsidRPr="00EB1510">
        <w:rPr>
          <w:sz w:val="16"/>
          <w:szCs w:val="16"/>
        </w:rPr>
        <w:t xml:space="preserve">: </w:t>
      </w:r>
      <w:r w:rsidR="005E5400" w:rsidRPr="00EB1510">
        <w:rPr>
          <w:sz w:val="16"/>
          <w:szCs w:val="16"/>
          <w:lang w:val="en-US"/>
        </w:rPr>
        <w:t>gs</w:t>
      </w:r>
      <w:r w:rsidR="005E5400" w:rsidRPr="00EB1510">
        <w:rPr>
          <w:sz w:val="16"/>
          <w:szCs w:val="16"/>
        </w:rPr>
        <w:t>_</w:t>
      </w:r>
      <w:r w:rsidR="005E5400" w:rsidRPr="00EB1510">
        <w:rPr>
          <w:sz w:val="16"/>
          <w:szCs w:val="16"/>
          <w:lang w:val="en-US"/>
        </w:rPr>
        <w:t>kanc</w:t>
      </w:r>
      <w:r w:rsidR="005E5400" w:rsidRPr="00EB1510">
        <w:rPr>
          <w:sz w:val="16"/>
          <w:szCs w:val="16"/>
        </w:rPr>
        <w:t>@</w:t>
      </w:r>
      <w:r w:rsidR="005E5400" w:rsidRPr="00EB1510">
        <w:rPr>
          <w:sz w:val="16"/>
          <w:szCs w:val="16"/>
          <w:lang w:val="en-US"/>
        </w:rPr>
        <w:t>volgsovet</w:t>
      </w:r>
      <w:r w:rsidR="005E5400" w:rsidRPr="00EB1510">
        <w:rPr>
          <w:sz w:val="16"/>
          <w:szCs w:val="16"/>
        </w:rPr>
        <w:t>.</w:t>
      </w:r>
      <w:r w:rsidR="005E5400" w:rsidRPr="00EB1510">
        <w:rPr>
          <w:sz w:val="16"/>
          <w:szCs w:val="16"/>
          <w:lang w:val="en-US"/>
        </w:rPr>
        <w:t>ru</w:t>
      </w:r>
    </w:p>
    <w:p w:rsidR="00715E23" w:rsidRPr="00EB1510" w:rsidRDefault="00715E23" w:rsidP="00EB151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B1510" w:rsidTr="002E7342">
        <w:tc>
          <w:tcPr>
            <w:tcW w:w="486" w:type="dxa"/>
            <w:vAlign w:val="bottom"/>
            <w:hideMark/>
          </w:tcPr>
          <w:p w:rsidR="00715E23" w:rsidRPr="00EB1510" w:rsidRDefault="00715E23" w:rsidP="00EB1510">
            <w:pPr>
              <w:pStyle w:val="aa"/>
              <w:jc w:val="center"/>
            </w:pPr>
            <w:r w:rsidRPr="00EB151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1510" w:rsidRDefault="009B2F8E" w:rsidP="00EB1510">
            <w:pPr>
              <w:pStyle w:val="aa"/>
              <w:jc w:val="center"/>
            </w:pPr>
            <w:r w:rsidRPr="00EB1510">
              <w:t>27.05.2026</w:t>
            </w:r>
          </w:p>
        </w:tc>
        <w:tc>
          <w:tcPr>
            <w:tcW w:w="434" w:type="dxa"/>
            <w:vAlign w:val="bottom"/>
            <w:hideMark/>
          </w:tcPr>
          <w:p w:rsidR="00715E23" w:rsidRPr="00EB1510" w:rsidRDefault="00715E23" w:rsidP="00EB1510">
            <w:pPr>
              <w:pStyle w:val="aa"/>
              <w:jc w:val="center"/>
            </w:pPr>
            <w:r w:rsidRPr="00EB151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1510" w:rsidRDefault="009318AC" w:rsidP="00EB1510">
            <w:pPr>
              <w:pStyle w:val="aa"/>
              <w:jc w:val="center"/>
            </w:pPr>
            <w:r>
              <w:t>38/681</w:t>
            </w:r>
          </w:p>
        </w:tc>
      </w:tr>
    </w:tbl>
    <w:p w:rsidR="004D75D6" w:rsidRPr="00EB1510" w:rsidRDefault="004D75D6" w:rsidP="00EB1510">
      <w:pPr>
        <w:ind w:left="4820"/>
        <w:rPr>
          <w:sz w:val="28"/>
          <w:szCs w:val="28"/>
        </w:rPr>
      </w:pPr>
    </w:p>
    <w:p w:rsidR="00C31464" w:rsidRPr="00EB1510" w:rsidRDefault="00C31464" w:rsidP="00EB1510">
      <w:pPr>
        <w:ind w:right="3402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О внесении изменений в решение Волгоградской городской Думы от 25.01.2017 № 53/1539 «Об утверждении стратегии социально-экономического развития Волгограда до 2034 года»</w:t>
      </w:r>
    </w:p>
    <w:p w:rsidR="00C31464" w:rsidRPr="00EB1510" w:rsidRDefault="00C31464" w:rsidP="00EB1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464" w:rsidRPr="00EB1510" w:rsidRDefault="00C31464" w:rsidP="00EB151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1510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EB1510">
        <w:t xml:space="preserve"> </w:t>
      </w:r>
      <w:r w:rsidRPr="00EB1510">
        <w:rPr>
          <w:sz w:val="28"/>
          <w:szCs w:val="28"/>
        </w:rPr>
        <w:t>решени</w:t>
      </w:r>
      <w:r w:rsidR="00B23F94">
        <w:rPr>
          <w:sz w:val="28"/>
          <w:szCs w:val="28"/>
        </w:rPr>
        <w:t>ями</w:t>
      </w:r>
      <w:r w:rsidRPr="00EB1510">
        <w:rPr>
          <w:sz w:val="28"/>
          <w:szCs w:val="28"/>
        </w:rPr>
        <w:t xml:space="preserve"> Волгоградской городской Думы от 17.09.2025 </w:t>
      </w:r>
      <w:r w:rsidR="00EB1510">
        <w:rPr>
          <w:sz w:val="28"/>
          <w:szCs w:val="28"/>
        </w:rPr>
        <w:t xml:space="preserve">    </w:t>
      </w:r>
      <w:r w:rsidRPr="00EB1510">
        <w:rPr>
          <w:sz w:val="28"/>
          <w:szCs w:val="28"/>
        </w:rPr>
        <w:t>№</w:t>
      </w:r>
      <w:r w:rsidR="00EB1510">
        <w:rPr>
          <w:sz w:val="28"/>
          <w:szCs w:val="28"/>
        </w:rPr>
        <w:t xml:space="preserve"> </w:t>
      </w:r>
      <w:r w:rsidRPr="00EB1510">
        <w:rPr>
          <w:sz w:val="28"/>
          <w:szCs w:val="28"/>
        </w:rPr>
        <w:t>29/531 «О признании утратившими силу отдельных муниципальных правовых актов Волгограда», от 03.12.2025 № 32/555 «Об утверждении генерального плана городского округа город-герой Во</w:t>
      </w:r>
      <w:r w:rsidR="00FD6D5F">
        <w:rPr>
          <w:sz w:val="28"/>
          <w:szCs w:val="28"/>
        </w:rPr>
        <w:t>лгоград», руководствуясь статьями</w:t>
      </w:r>
      <w:r w:rsidRPr="00EB1510">
        <w:rPr>
          <w:sz w:val="28"/>
          <w:szCs w:val="28"/>
        </w:rPr>
        <w:t xml:space="preserve"> 24, 26 Устава города-героя Волгограда, Волгоградская городская Дума </w:t>
      </w:r>
    </w:p>
    <w:p w:rsidR="00C31464" w:rsidRPr="00EB1510" w:rsidRDefault="00C31464" w:rsidP="00EB1510">
      <w:pPr>
        <w:tabs>
          <w:tab w:val="left" w:pos="709"/>
        </w:tabs>
        <w:rPr>
          <w:b/>
          <w:sz w:val="28"/>
          <w:szCs w:val="28"/>
        </w:rPr>
      </w:pPr>
      <w:r w:rsidRPr="00EB1510">
        <w:rPr>
          <w:b/>
          <w:sz w:val="28"/>
          <w:szCs w:val="28"/>
        </w:rPr>
        <w:t>РЕШИЛА:</w:t>
      </w:r>
    </w:p>
    <w:p w:rsidR="00C31464" w:rsidRPr="00EB1510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1. Внести в стратегию социально-экономического развития Волгограда</w:t>
      </w:r>
      <w:r w:rsidR="00EB1510">
        <w:rPr>
          <w:sz w:val="28"/>
          <w:szCs w:val="28"/>
        </w:rPr>
        <w:t xml:space="preserve">    </w:t>
      </w:r>
      <w:r w:rsidRPr="00EB1510">
        <w:rPr>
          <w:sz w:val="28"/>
          <w:szCs w:val="28"/>
        </w:rPr>
        <w:t xml:space="preserve"> до 2034 года, утвержденную решением Волгоградской городской Думы </w:t>
      </w:r>
      <w:r w:rsidR="00EB1510">
        <w:rPr>
          <w:sz w:val="28"/>
          <w:szCs w:val="28"/>
        </w:rPr>
        <w:t xml:space="preserve">           </w:t>
      </w:r>
      <w:r w:rsidRPr="00EB1510">
        <w:rPr>
          <w:sz w:val="28"/>
          <w:szCs w:val="28"/>
        </w:rPr>
        <w:t>от 25.01.2017 № 53/1539 «Об утверждении стратегии социально-экономического развития Волгограда до 2034 года», следующие изменения:</w:t>
      </w:r>
    </w:p>
    <w:p w:rsidR="00C31464" w:rsidRPr="00EB1510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 xml:space="preserve">1.1. </w:t>
      </w:r>
      <w:r w:rsidRPr="00DC3843">
        <w:rPr>
          <w:sz w:val="28"/>
          <w:szCs w:val="28"/>
        </w:rPr>
        <w:t xml:space="preserve">В абзаце четвертом </w:t>
      </w:r>
      <w:r w:rsidRPr="00EB1510">
        <w:rPr>
          <w:sz w:val="28"/>
          <w:szCs w:val="28"/>
        </w:rPr>
        <w:t xml:space="preserve">раздела 7 слова «Генерального плана Волгограда» заменить словами </w:t>
      </w:r>
      <w:r w:rsidRPr="00DC3843">
        <w:rPr>
          <w:sz w:val="28"/>
          <w:szCs w:val="28"/>
        </w:rPr>
        <w:t xml:space="preserve">«генерального </w:t>
      </w:r>
      <w:r w:rsidRPr="00EB1510">
        <w:rPr>
          <w:sz w:val="28"/>
          <w:szCs w:val="28"/>
        </w:rPr>
        <w:t>плана городского округа город-герой Волгоград».</w:t>
      </w:r>
    </w:p>
    <w:p w:rsidR="00C31464" w:rsidRPr="00EB1510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1.2. В приложении 1:</w:t>
      </w:r>
    </w:p>
    <w:p w:rsidR="00C31464" w:rsidRPr="00EB1510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1.2.1. В разделе 1:</w:t>
      </w:r>
    </w:p>
    <w:p w:rsidR="00C31464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1.2.1.1. Наименование изложить в следующей редакции:</w:t>
      </w:r>
    </w:p>
    <w:p w:rsidR="00C31464" w:rsidRPr="00EB1510" w:rsidRDefault="00C31464" w:rsidP="00EF426B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«1. Оценка результатов социально-экономического развития Волгограда по итогам 2022 года».</w:t>
      </w:r>
    </w:p>
    <w:p w:rsidR="00C31464" w:rsidRPr="00DC3843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 xml:space="preserve">1.2.1.2. </w:t>
      </w:r>
      <w:r w:rsidRPr="00DC3843">
        <w:rPr>
          <w:sz w:val="28"/>
          <w:szCs w:val="28"/>
        </w:rPr>
        <w:t>Абзац первый признать утратившим силу.</w:t>
      </w:r>
    </w:p>
    <w:p w:rsidR="00C31464" w:rsidRPr="00EB1510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1.2.2. В разделе 2:</w:t>
      </w:r>
    </w:p>
    <w:p w:rsidR="00C31464" w:rsidRPr="00EB1510" w:rsidRDefault="00C31464" w:rsidP="00EB151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1.2.2.1. Абзац второй подраздела 2.1.2 подраздела 2.1 изложить в следующей редакции:</w:t>
      </w:r>
    </w:p>
    <w:p w:rsidR="00C31464" w:rsidRPr="00EB1510" w:rsidRDefault="00C31464" w:rsidP="00EB1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«Администрацией Волгограда проводится большая работа по переводу обучающихся в одну смену обучения. В этой связи необходимо строительство новых общеобразовательных организаций уже в ближайшее время (строительство 11 общеобразовательных организаций в микрорайонах активной жилой застройки во всех районах Волгограда).».</w:t>
      </w:r>
    </w:p>
    <w:p w:rsidR="00C31464" w:rsidRPr="00EB1510" w:rsidRDefault="00C31464" w:rsidP="00EB1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lastRenderedPageBreak/>
        <w:t>1.2.2.2. В абзаце двадцатом подраздела 2.3.3 подраздела 2.3 слова «муниципальный жилищный контроль,» исключить.</w:t>
      </w:r>
    </w:p>
    <w:p w:rsidR="00C31464" w:rsidRPr="00EB1510" w:rsidRDefault="00C31464" w:rsidP="00EB1510">
      <w:pPr>
        <w:ind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>1.2.2.3. В графе 1 таблицы 20 подраздела 2.4.3 подраздела 2.4 слова «Утверждены Концепция развития наружной рекламы на территории городского округа город-герой Волгоград на 2016–2026 годы и Концепция праздничного и тематического оформления Волгограда» исключить.</w:t>
      </w:r>
    </w:p>
    <w:p w:rsidR="00C31464" w:rsidRPr="00EB1510" w:rsidRDefault="00C31464" w:rsidP="00EB1510">
      <w:pPr>
        <w:ind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 xml:space="preserve">1.3. В графе 2 пункта 32 таблицы приложения 2 слова «Генерального плана Волгограда» заменить словами </w:t>
      </w:r>
      <w:r w:rsidRPr="004D6AA7">
        <w:rPr>
          <w:sz w:val="28"/>
          <w:szCs w:val="28"/>
        </w:rPr>
        <w:t xml:space="preserve">«генерального </w:t>
      </w:r>
      <w:r w:rsidRPr="00EB1510">
        <w:rPr>
          <w:sz w:val="28"/>
          <w:szCs w:val="28"/>
        </w:rPr>
        <w:t>плана городского округа город-герой Волгоград».</w:t>
      </w:r>
    </w:p>
    <w:p w:rsidR="00C31464" w:rsidRPr="00EB1510" w:rsidRDefault="00C31464" w:rsidP="00EB1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510">
        <w:rPr>
          <w:sz w:val="28"/>
          <w:szCs w:val="28"/>
        </w:rPr>
        <w:t xml:space="preserve">2. Настоящее решение вступает в силу со дня его официального </w:t>
      </w:r>
      <w:r w:rsidRPr="004D6AA7">
        <w:rPr>
          <w:sz w:val="28"/>
          <w:szCs w:val="28"/>
        </w:rPr>
        <w:t xml:space="preserve">опубликования, </w:t>
      </w:r>
      <w:r w:rsidRPr="00EB1510">
        <w:rPr>
          <w:sz w:val="28"/>
          <w:szCs w:val="28"/>
        </w:rPr>
        <w:t xml:space="preserve">за исключением подпункта 1.2.2.2 подпункта 1.2.2 </w:t>
      </w:r>
      <w:r w:rsidR="007C0D3B">
        <w:rPr>
          <w:sz w:val="28"/>
          <w:szCs w:val="28"/>
        </w:rPr>
        <w:t xml:space="preserve">         </w:t>
      </w:r>
      <w:r w:rsidRPr="00EB1510">
        <w:rPr>
          <w:sz w:val="28"/>
          <w:szCs w:val="28"/>
        </w:rPr>
        <w:t xml:space="preserve">подпункта 1.2 пункта 1 настоящего решения, который вступает в силу </w:t>
      </w:r>
      <w:r w:rsidR="007C0D3B">
        <w:rPr>
          <w:sz w:val="28"/>
          <w:szCs w:val="28"/>
        </w:rPr>
        <w:t xml:space="preserve">                 </w:t>
      </w:r>
      <w:r w:rsidRPr="00EB1510">
        <w:rPr>
          <w:sz w:val="28"/>
          <w:szCs w:val="28"/>
        </w:rPr>
        <w:t>с 01.09.2026.</w:t>
      </w:r>
    </w:p>
    <w:p w:rsidR="00C31464" w:rsidRPr="00EB1510" w:rsidRDefault="00C31464" w:rsidP="00EB1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464" w:rsidRPr="00EB1510" w:rsidRDefault="00C31464" w:rsidP="00EB1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464" w:rsidRPr="00EB1510" w:rsidRDefault="00C31464" w:rsidP="00EB1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59"/>
      </w:tblGrid>
      <w:tr w:rsidR="00C31464" w:rsidRPr="00EB1510" w:rsidTr="000B10A0">
        <w:tc>
          <w:tcPr>
            <w:tcW w:w="5495" w:type="dxa"/>
          </w:tcPr>
          <w:p w:rsidR="00C31464" w:rsidRPr="00EB1510" w:rsidRDefault="00C31464" w:rsidP="00EB151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EB1510">
              <w:rPr>
                <w:sz w:val="28"/>
                <w:szCs w:val="28"/>
              </w:rPr>
              <w:t xml:space="preserve">Председатель </w:t>
            </w:r>
          </w:p>
          <w:p w:rsidR="00C31464" w:rsidRPr="00EB1510" w:rsidRDefault="00C31464" w:rsidP="00EB151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EB1510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C31464" w:rsidRPr="00EB1510" w:rsidRDefault="00C31464" w:rsidP="00EB151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31464" w:rsidRPr="00EB1510" w:rsidRDefault="00C31464" w:rsidP="00EB151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EB1510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59" w:type="dxa"/>
          </w:tcPr>
          <w:p w:rsidR="00C31464" w:rsidRPr="00EB1510" w:rsidRDefault="00C31464" w:rsidP="00EB1510">
            <w:pPr>
              <w:tabs>
                <w:tab w:val="left" w:pos="9639"/>
              </w:tabs>
              <w:ind w:left="175"/>
              <w:jc w:val="both"/>
              <w:rPr>
                <w:sz w:val="28"/>
                <w:szCs w:val="28"/>
              </w:rPr>
            </w:pPr>
            <w:r w:rsidRPr="00EB1510">
              <w:rPr>
                <w:sz w:val="28"/>
                <w:szCs w:val="28"/>
              </w:rPr>
              <w:t xml:space="preserve">Глава Волгограда </w:t>
            </w:r>
          </w:p>
          <w:p w:rsidR="00C31464" w:rsidRPr="00EB1510" w:rsidRDefault="00C31464" w:rsidP="00EB151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31464" w:rsidRPr="00EB1510" w:rsidRDefault="00C31464" w:rsidP="00EB151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31464" w:rsidRPr="00EB1510" w:rsidRDefault="00C31464" w:rsidP="00EB1510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EB1510">
              <w:rPr>
                <w:sz w:val="28"/>
                <w:szCs w:val="28"/>
              </w:rPr>
              <w:t>В.В.Марченко</w:t>
            </w:r>
          </w:p>
        </w:tc>
      </w:tr>
    </w:tbl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i/>
          <w:sz w:val="28"/>
          <w:szCs w:val="28"/>
        </w:rPr>
      </w:pPr>
    </w:p>
    <w:p w:rsidR="00C31464" w:rsidRPr="00EB1510" w:rsidRDefault="00C31464" w:rsidP="00EB1510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C31464" w:rsidRPr="00EB1510" w:rsidSect="00EB151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7C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414048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034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37C1"/>
    <w:rsid w:val="00482CCD"/>
    <w:rsid w:val="00492C03"/>
    <w:rsid w:val="004B0A36"/>
    <w:rsid w:val="004D6AA7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0D3B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18AC"/>
    <w:rsid w:val="00964FF6"/>
    <w:rsid w:val="00971734"/>
    <w:rsid w:val="009B2F8E"/>
    <w:rsid w:val="00A07440"/>
    <w:rsid w:val="00A25AC1"/>
    <w:rsid w:val="00AD47C9"/>
    <w:rsid w:val="00AE6D24"/>
    <w:rsid w:val="00B23F94"/>
    <w:rsid w:val="00B537FA"/>
    <w:rsid w:val="00B86D39"/>
    <w:rsid w:val="00BB75F2"/>
    <w:rsid w:val="00C31464"/>
    <w:rsid w:val="00C53FF7"/>
    <w:rsid w:val="00C7414B"/>
    <w:rsid w:val="00C85A85"/>
    <w:rsid w:val="00CD3203"/>
    <w:rsid w:val="00D0358D"/>
    <w:rsid w:val="00D65A16"/>
    <w:rsid w:val="00D952CD"/>
    <w:rsid w:val="00DA6C47"/>
    <w:rsid w:val="00DC3843"/>
    <w:rsid w:val="00DE6DE0"/>
    <w:rsid w:val="00DF664F"/>
    <w:rsid w:val="00E2525D"/>
    <w:rsid w:val="00E268E5"/>
    <w:rsid w:val="00E611EB"/>
    <w:rsid w:val="00E625C9"/>
    <w:rsid w:val="00E67884"/>
    <w:rsid w:val="00E75B93"/>
    <w:rsid w:val="00E81179"/>
    <w:rsid w:val="00E8625D"/>
    <w:rsid w:val="00EB1510"/>
    <w:rsid w:val="00ED6610"/>
    <w:rsid w:val="00EE3713"/>
    <w:rsid w:val="00EF41A2"/>
    <w:rsid w:val="00EF426B"/>
    <w:rsid w:val="00F2021D"/>
    <w:rsid w:val="00F2400C"/>
    <w:rsid w:val="00F72BE1"/>
    <w:rsid w:val="00FA1DC8"/>
    <w:rsid w:val="00FB67DD"/>
    <w:rsid w:val="00FD6D5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66DF11EB-AAA0-4F64-8CC9-1EFE50C6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C31464"/>
    <w:pPr>
      <w:ind w:left="720"/>
      <w:contextualSpacing/>
    </w:pPr>
  </w:style>
  <w:style w:type="character" w:styleId="af">
    <w:name w:val="Hyperlink"/>
    <w:basedOn w:val="a0"/>
    <w:unhideWhenUsed/>
    <w:rsid w:val="004D6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48B6A63-1F9D-4325-8A49-3D3207800A6D}"/>
</file>

<file path=customXml/itemProps2.xml><?xml version="1.0" encoding="utf-8"?>
<ds:datastoreItem xmlns:ds="http://schemas.openxmlformats.org/officeDocument/2006/customXml" ds:itemID="{493FDC81-17A4-4C30-BFD3-5787E51C1856}"/>
</file>

<file path=customXml/itemProps3.xml><?xml version="1.0" encoding="utf-8"?>
<ds:datastoreItem xmlns:ds="http://schemas.openxmlformats.org/officeDocument/2006/customXml" ds:itemID="{10825E46-6AEC-40D3-8AEC-0EFFCE9E9F21}"/>
</file>

<file path=customXml/itemProps4.xml><?xml version="1.0" encoding="utf-8"?>
<ds:datastoreItem xmlns:ds="http://schemas.openxmlformats.org/officeDocument/2006/customXml" ds:itemID="{3F4A00B6-9300-4A2A-8622-14172C9BD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2026-05-27T13:34:00Z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