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804A0" w:rsidP="004B1F72">
            <w:pPr>
              <w:pStyle w:val="aa"/>
              <w:jc w:val="center"/>
            </w:pPr>
            <w:r>
              <w:t>07.12.2016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804A0" w:rsidP="004B1F72">
            <w:pPr>
              <w:pStyle w:val="aa"/>
              <w:jc w:val="center"/>
            </w:pPr>
            <w:r>
              <w:t>51/1498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B27A9" w:rsidRDefault="00BB27A9" w:rsidP="00AC2A2F">
      <w:pPr>
        <w:tabs>
          <w:tab w:val="left" w:pos="5670"/>
        </w:tabs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0804A0">
        <w:rPr>
          <w:sz w:val="28"/>
          <w:szCs w:val="28"/>
        </w:rPr>
        <w:t>в</w:t>
      </w:r>
      <w:r>
        <w:rPr>
          <w:sz w:val="28"/>
          <w:szCs w:val="28"/>
        </w:rPr>
        <w:t xml:space="preserve"> постановл</w:t>
      </w:r>
      <w:r w:rsidR="000804A0">
        <w:rPr>
          <w:sz w:val="28"/>
          <w:szCs w:val="28"/>
        </w:rPr>
        <w:t>ение</w:t>
      </w:r>
      <w:r>
        <w:rPr>
          <w:sz w:val="28"/>
          <w:szCs w:val="28"/>
        </w:rPr>
        <w:t xml:space="preserve"> Волгоградского городского Совета народных депутатов от 04.06.99 № 57/657 «О Порядке управления и распоряжения муниципальной собственностью Волгограда» </w:t>
      </w:r>
    </w:p>
    <w:p w:rsidR="00BB27A9" w:rsidRDefault="00BB27A9" w:rsidP="00BB27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27A9" w:rsidRDefault="00BB27A9" w:rsidP="00BB27A9">
      <w:pPr>
        <w:pStyle w:val="a3"/>
        <w:ind w:firstLine="709"/>
      </w:pPr>
      <w:proofErr w:type="gramStart"/>
      <w:r>
        <w:t xml:space="preserve">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 № 131-ФЗ «Об общих принципах организации местного самоуправления в Российской Федерации», Положением о порядке предоставления в пользование и изъятия муниципального недвижимого имущества, принятым постановлением Волгоградского городского Совета народных депутатов от 15.12.2000 № 21/297 «О принятии Положения о порядке предоставления в пользование и изъятия муниципального недвижимого имущества», </w:t>
      </w:r>
      <w:r>
        <w:rPr>
          <w:szCs w:val="28"/>
        </w:rPr>
        <w:t>Положением</w:t>
      </w:r>
      <w:proofErr w:type="gramEnd"/>
      <w:r>
        <w:rPr>
          <w:szCs w:val="28"/>
        </w:rPr>
        <w:t xml:space="preserve"> о городской постоянно действующей комиссии по рациональному использованию муниципального нежилого фонда, утвержденным решением Волгоградской городской Думы от 06.10.2010 </w:t>
      </w:r>
      <w:r w:rsidR="00E62B3C">
        <w:rPr>
          <w:szCs w:val="28"/>
        </w:rPr>
        <w:t xml:space="preserve">           </w:t>
      </w:r>
      <w:r>
        <w:rPr>
          <w:szCs w:val="28"/>
        </w:rPr>
        <w:t xml:space="preserve">№ 37/1131 «Об утверждении Положения о городской постоянно действующей комиссии по рациональному использованию муниципального нежилого фонда», </w:t>
      </w:r>
      <w:r>
        <w:t>руководствуясь статьями 5, 7, 24, 26, 39, 47 Устава города-героя Волгограда, Волгоградская городская Дума</w:t>
      </w:r>
    </w:p>
    <w:p w:rsidR="00BB27A9" w:rsidRDefault="00BB27A9" w:rsidP="00BB27A9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BB27A9" w:rsidRDefault="00BB27A9" w:rsidP="00BB2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раздел 3 «Порядок управления и распоряжения муниципальной собственностью» Порядка управления и распоряжения муниципальной собственностью Волгограда, принятого постановлением Волгоградского городского Совета народных депутатов от 04.06.99 № 57/657 «О Порядке управления и распоряжения муниципальной собственностью Волгограда» (в редакции на 02.03.2016), следующие изменения:</w:t>
      </w:r>
    </w:p>
    <w:p w:rsidR="00BB27A9" w:rsidRDefault="00BB27A9" w:rsidP="00BB27A9">
      <w:pPr>
        <w:pStyle w:val="ConsPlusNormal"/>
        <w:ind w:firstLine="709"/>
        <w:jc w:val="both"/>
      </w:pPr>
      <w:r>
        <w:t>1.1. В пункте 3.6:</w:t>
      </w:r>
    </w:p>
    <w:p w:rsidR="00BB27A9" w:rsidRDefault="000804A0" w:rsidP="00BB27A9">
      <w:pPr>
        <w:pStyle w:val="ConsPlusNormal"/>
        <w:ind w:firstLine="709"/>
        <w:jc w:val="both"/>
      </w:pPr>
      <w:r>
        <w:t>1.1.1.</w:t>
      </w:r>
      <w:r w:rsidR="00BB27A9">
        <w:t xml:space="preserve"> </w:t>
      </w:r>
      <w:r>
        <w:t>С</w:t>
      </w:r>
      <w:r w:rsidR="00BB27A9">
        <w:t>лова «может осуществляться» заменить словом «осуществляется».</w:t>
      </w:r>
    </w:p>
    <w:p w:rsidR="00BB27A9" w:rsidRDefault="00BB27A9" w:rsidP="00BB27A9">
      <w:pPr>
        <w:pStyle w:val="ConsPlusNormal"/>
        <w:ind w:firstLine="709"/>
        <w:jc w:val="both"/>
      </w:pPr>
      <w:r>
        <w:t>1.1.2. Дополнить подпунктами 3.6.11, 3.6.12 следующего содержания:</w:t>
      </w:r>
    </w:p>
    <w:p w:rsidR="00BB27A9" w:rsidRDefault="00BB27A9" w:rsidP="00BB27A9">
      <w:pPr>
        <w:pStyle w:val="ConsPlusNormal"/>
        <w:ind w:firstLine="709"/>
        <w:jc w:val="both"/>
      </w:pPr>
      <w:r>
        <w:t xml:space="preserve">«3.6.11. </w:t>
      </w:r>
      <w:proofErr w:type="gramStart"/>
      <w:r>
        <w:t>Передача объектов муниципальной собственности хозяйствующим субъектам (юридическим лицам и гражданам (физическим лицам):</w:t>
      </w:r>
      <w:proofErr w:type="gramEnd"/>
    </w:p>
    <w:p w:rsidR="00BB27A9" w:rsidRDefault="00BB27A9" w:rsidP="00BB27A9">
      <w:pPr>
        <w:pStyle w:val="ConsPlusNormal"/>
        <w:ind w:firstLine="709"/>
        <w:jc w:val="both"/>
      </w:pPr>
      <w:r>
        <w:t>в доверительное управление;</w:t>
      </w:r>
    </w:p>
    <w:p w:rsidR="00BB27A9" w:rsidRDefault="00BB27A9" w:rsidP="00EE718A">
      <w:pPr>
        <w:pStyle w:val="ConsPlusNormal"/>
        <w:ind w:firstLine="709"/>
        <w:jc w:val="both"/>
      </w:pPr>
      <w:r>
        <w:t>в аренду на срок более пяти лет, за исключением передачи объектов муниципального имущества по результатам проведения конкурсов или аукционов на право заключения договоров аренды.</w:t>
      </w:r>
    </w:p>
    <w:p w:rsidR="00BB27A9" w:rsidRDefault="00BB27A9" w:rsidP="00BB27A9">
      <w:pPr>
        <w:pStyle w:val="ConsPlusNormal"/>
        <w:ind w:firstLine="709"/>
        <w:jc w:val="both"/>
      </w:pPr>
      <w:r>
        <w:lastRenderedPageBreak/>
        <w:t xml:space="preserve">3.6.12. </w:t>
      </w:r>
      <w:r w:rsidR="000804A0">
        <w:t xml:space="preserve">Принятие решения о заключении концессионного соглашения, на условиях которого в порядке, предусмотренном федеральным законодательством, осуществляется передача объектов концессионного соглашения, права </w:t>
      </w:r>
      <w:proofErr w:type="gramStart"/>
      <w:r w:rsidR="000804A0">
        <w:t>собственности</w:t>
      </w:r>
      <w:proofErr w:type="gramEnd"/>
      <w:r w:rsidR="000804A0">
        <w:t xml:space="preserve"> на которые принадлежат муниципальному образованию</w:t>
      </w:r>
      <w:r w:rsidR="00DF46E9">
        <w:t xml:space="preserve"> городской округ город-герой Волгоград</w:t>
      </w:r>
      <w:r>
        <w:t>.».</w:t>
      </w:r>
    </w:p>
    <w:p w:rsidR="00BB27A9" w:rsidRDefault="00BB27A9" w:rsidP="00BB27A9">
      <w:pPr>
        <w:pStyle w:val="ConsPlusNormal"/>
        <w:ind w:firstLine="709"/>
        <w:jc w:val="both"/>
      </w:pPr>
      <w:r>
        <w:t>1.2. Подпункт 3.7.3 пункта 3.7 дополнить абзацами следующего содержания:</w:t>
      </w:r>
    </w:p>
    <w:p w:rsidR="00BB27A9" w:rsidRDefault="00BB27A9" w:rsidP="00BB27A9">
      <w:pPr>
        <w:pStyle w:val="ConsPlusNormal"/>
        <w:ind w:firstLine="709"/>
        <w:jc w:val="both"/>
      </w:pPr>
      <w:r>
        <w:t>«; предоставления объектов муниципального недвижимого имущества в безвозмездное пользование муниципальным учреждениям Волгограда, органам местного самоуправления Волгограда, структурным подразделениям органов местного самоуправления Волгограда;</w:t>
      </w:r>
    </w:p>
    <w:p w:rsidR="00BB27A9" w:rsidRDefault="00BB27A9" w:rsidP="00BB27A9">
      <w:pPr>
        <w:pStyle w:val="ConsPlusNormal"/>
        <w:ind w:firstLine="709"/>
        <w:jc w:val="both"/>
      </w:pPr>
      <w:r>
        <w:t>предоставления юридическим лицам и гражданам (физическим лицам) объектов недвижимого имущества, не используемых в течение трех и более лет, в безвозмездное пользование на срок не более пяти лет, осуществляемого по результатам конкурсов или аукционов на право заключения договоров безвозмездного пользования».</w:t>
      </w:r>
    </w:p>
    <w:p w:rsidR="00BB27A9" w:rsidRDefault="00BB27A9" w:rsidP="00BB27A9">
      <w:pPr>
        <w:pStyle w:val="ConsPlusNormal"/>
        <w:ind w:firstLine="709"/>
        <w:jc w:val="both"/>
      </w:pPr>
      <w:r>
        <w:t>1.3. Дополнить пунктом 3.9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BB27A9" w:rsidRDefault="00BB27A9" w:rsidP="00BB27A9">
      <w:pPr>
        <w:pStyle w:val="ConsPlusNormal"/>
        <w:ind w:firstLine="709"/>
        <w:jc w:val="both"/>
      </w:pPr>
      <w:r>
        <w:t>«3.9</w:t>
      </w:r>
      <w:r>
        <w:rPr>
          <w:vertAlign w:val="superscript"/>
        </w:rPr>
        <w:t>1</w:t>
      </w:r>
      <w:r>
        <w:t xml:space="preserve">. По решению городской постоянно действующей комиссии по рациональному использованию муниципального </w:t>
      </w:r>
      <w:r w:rsidR="00DF46E9">
        <w:t xml:space="preserve">недвижимого имущества Волгограда </w:t>
      </w:r>
      <w:r>
        <w:t>департаментом муниципального имущества администрации Волгограда осуществляется:</w:t>
      </w:r>
    </w:p>
    <w:p w:rsidR="00BB27A9" w:rsidRDefault="00BB27A9" w:rsidP="00BB27A9">
      <w:pPr>
        <w:pStyle w:val="ConsPlusNormal"/>
        <w:ind w:firstLine="709"/>
        <w:jc w:val="both"/>
      </w:pPr>
      <w:r>
        <w:t xml:space="preserve">предоставление хозяйствующим субъектам (юридическим лицам и гражданам (физическим лицам) объектов недвижимого имущества в аренду и частей объектов недвижимого имущества в возмездное срочное пользование без проведения торгов на право заключения </w:t>
      </w:r>
      <w:r w:rsidR="006A77ED">
        <w:t>соответствующих</w:t>
      </w:r>
      <w:r>
        <w:t xml:space="preserve"> договоров на срок не более пяти лет в случаях, предусмотренных антимонопольным законодательством;</w:t>
      </w:r>
    </w:p>
    <w:p w:rsidR="00BB27A9" w:rsidRDefault="00BB27A9" w:rsidP="00BB27A9">
      <w:pPr>
        <w:pStyle w:val="ConsPlusNormal"/>
        <w:ind w:firstLine="709"/>
        <w:jc w:val="both"/>
      </w:pPr>
      <w:r>
        <w:t>согласование передачи объектов недвижимого имущества и частей объектов недвижимого имущества, закрепленных на праве оперативного управления за муниципальными учреждениями Волгограда и на праве хозяйственного ведения за муниципальными унитарными предприятиями Волгограда, в аренду, возмездное срочное пользование третьим лицам на срок не более пяти лет в случаях, предусмотренных антимонопольным законодательством;</w:t>
      </w:r>
    </w:p>
    <w:p w:rsidR="00BB27A9" w:rsidRDefault="00BB27A9" w:rsidP="00BB27A9">
      <w:pPr>
        <w:pStyle w:val="ConsPlusNormal"/>
        <w:ind w:firstLine="709"/>
        <w:jc w:val="both"/>
      </w:pPr>
      <w:r>
        <w:t>предоставление объектов муниципального недвижимого имущества в безвозмездное пользование муниципальным учреждениям Волгограда, органам местного самоуправления Волгограда, структурным подразделениям органов местного самоуправления Волгограда</w:t>
      </w:r>
      <w:proofErr w:type="gramStart"/>
      <w:r>
        <w:t>.».</w:t>
      </w:r>
      <w:proofErr w:type="gramEnd"/>
    </w:p>
    <w:p w:rsidR="00DF46E9" w:rsidRDefault="00DF46E9" w:rsidP="00BB27A9">
      <w:pPr>
        <w:pStyle w:val="ConsPlusNormal"/>
        <w:ind w:firstLine="709"/>
        <w:jc w:val="both"/>
      </w:pPr>
      <w:r>
        <w:t>1.4. Пункты 3.13 – 3.15 признать утратившими силу.</w:t>
      </w:r>
    </w:p>
    <w:p w:rsidR="00BB27A9" w:rsidRDefault="00BB27A9" w:rsidP="00BB27A9">
      <w:pPr>
        <w:ind w:firstLine="709"/>
        <w:jc w:val="both"/>
        <w:rPr>
          <w:sz w:val="28"/>
        </w:rPr>
      </w:pPr>
      <w:r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B27A9" w:rsidRDefault="00BB27A9" w:rsidP="00BB27A9">
      <w:pPr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опубликования.</w:t>
      </w:r>
    </w:p>
    <w:p w:rsidR="00E62B3C" w:rsidRDefault="00E62B3C" w:rsidP="00BB27A9">
      <w:pPr>
        <w:ind w:firstLine="709"/>
        <w:jc w:val="both"/>
        <w:rPr>
          <w:sz w:val="28"/>
        </w:rPr>
      </w:pPr>
    </w:p>
    <w:p w:rsidR="00E62B3C" w:rsidRDefault="00E62B3C" w:rsidP="00BB27A9">
      <w:pPr>
        <w:ind w:firstLine="709"/>
        <w:jc w:val="both"/>
        <w:rPr>
          <w:sz w:val="28"/>
        </w:rPr>
      </w:pPr>
    </w:p>
    <w:p w:rsidR="00BB27A9" w:rsidRDefault="00BB27A9" w:rsidP="00BB27A9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>.</w:t>
      </w:r>
    </w:p>
    <w:p w:rsidR="00BB27A9" w:rsidRDefault="00BB27A9" w:rsidP="00BB27A9">
      <w:pPr>
        <w:rPr>
          <w:sz w:val="28"/>
        </w:rPr>
      </w:pPr>
    </w:p>
    <w:p w:rsidR="00BB27A9" w:rsidRDefault="00BB27A9" w:rsidP="00BB27A9">
      <w:pPr>
        <w:rPr>
          <w:sz w:val="28"/>
        </w:rPr>
      </w:pPr>
    </w:p>
    <w:p w:rsidR="00BB27A9" w:rsidRDefault="00BB27A9" w:rsidP="00BB27A9">
      <w:pPr>
        <w:rPr>
          <w:sz w:val="28"/>
        </w:rPr>
      </w:pPr>
    </w:p>
    <w:p w:rsidR="00BB27A9" w:rsidRDefault="00BB27A9" w:rsidP="00BB27A9">
      <w:pPr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BB27A9" w:rsidSect="00E62B3C">
      <w:headerReference w:type="even" r:id="rId9"/>
      <w:headerReference w:type="default" r:id="rId10"/>
      <w:headerReference w:type="first" r:id="rId11"/>
      <w:pgSz w:w="11907" w:h="16840"/>
      <w:pgMar w:top="1134" w:right="567" w:bottom="1077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4A3" w:rsidRDefault="000104A3">
      <w:r>
        <w:separator/>
      </w:r>
    </w:p>
  </w:endnote>
  <w:endnote w:type="continuationSeparator" w:id="0">
    <w:p w:rsidR="000104A3" w:rsidRDefault="0001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4A3" w:rsidRDefault="000104A3">
      <w:r>
        <w:separator/>
      </w:r>
    </w:p>
  </w:footnote>
  <w:footnote w:type="continuationSeparator" w:id="0">
    <w:p w:rsidR="000104A3" w:rsidRDefault="00010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4A98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27177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4A3"/>
    <w:rsid w:val="000466B4"/>
    <w:rsid w:val="000804A0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A4A98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A77ED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C2A2F"/>
    <w:rsid w:val="00AE6D24"/>
    <w:rsid w:val="00B537FA"/>
    <w:rsid w:val="00B86D39"/>
    <w:rsid w:val="00BB27A9"/>
    <w:rsid w:val="00C53FF7"/>
    <w:rsid w:val="00C7414B"/>
    <w:rsid w:val="00C85A85"/>
    <w:rsid w:val="00D0358D"/>
    <w:rsid w:val="00D65A16"/>
    <w:rsid w:val="00D952CD"/>
    <w:rsid w:val="00DA6C47"/>
    <w:rsid w:val="00DE6DE0"/>
    <w:rsid w:val="00DF46E9"/>
    <w:rsid w:val="00DF664F"/>
    <w:rsid w:val="00E268E5"/>
    <w:rsid w:val="00E611EB"/>
    <w:rsid w:val="00E625C9"/>
    <w:rsid w:val="00E62B3C"/>
    <w:rsid w:val="00E67884"/>
    <w:rsid w:val="00E75B93"/>
    <w:rsid w:val="00E81179"/>
    <w:rsid w:val="00E8625D"/>
    <w:rsid w:val="00ED6610"/>
    <w:rsid w:val="00EE3713"/>
    <w:rsid w:val="00EE718A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unhideWhenUsed/>
    <w:rsid w:val="00BB27A9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BB27A9"/>
    <w:rPr>
      <w:sz w:val="28"/>
    </w:rPr>
  </w:style>
  <w:style w:type="paragraph" w:customStyle="1" w:styleId="ConsPlusNormal">
    <w:name w:val="ConsPlusNormal"/>
    <w:rsid w:val="00BB27A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unhideWhenUsed/>
    <w:rsid w:val="00BB27A9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BB27A9"/>
    <w:rPr>
      <w:sz w:val="28"/>
    </w:rPr>
  </w:style>
  <w:style w:type="paragraph" w:customStyle="1" w:styleId="ConsPlusNormal">
    <w:name w:val="ConsPlusNormal"/>
    <w:rsid w:val="00BB27A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D03E1B1-0E43-4461-BE51-933E9092D97D}"/>
</file>

<file path=customXml/itemProps2.xml><?xml version="1.0" encoding="utf-8"?>
<ds:datastoreItem xmlns:ds="http://schemas.openxmlformats.org/officeDocument/2006/customXml" ds:itemID="{4F6BB6AF-B138-435B-B9B4-F5F814C0B646}"/>
</file>

<file path=customXml/itemProps3.xml><?xml version="1.0" encoding="utf-8"?>
<ds:datastoreItem xmlns:ds="http://schemas.openxmlformats.org/officeDocument/2006/customXml" ds:itemID="{047A51C4-42C3-4B83-A92B-E81183D65746}"/>
</file>

<file path=customXml/itemProps4.xml><?xml version="1.0" encoding="utf-8"?>
<ds:datastoreItem xmlns:ds="http://schemas.openxmlformats.org/officeDocument/2006/customXml" ds:itemID="{F083A115-61AC-447F-B9B0-9F38825F28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11</cp:revision>
  <cp:lastPrinted>2016-12-08T07:40:00Z</cp:lastPrinted>
  <dcterms:created xsi:type="dcterms:W3CDTF">2016-03-28T14:00:00Z</dcterms:created>
  <dcterms:modified xsi:type="dcterms:W3CDTF">2016-12-08T12:57:00Z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