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86588" w:rsidP="004B1F72">
            <w:pPr>
              <w:pStyle w:val="a9"/>
              <w:jc w:val="center"/>
            </w:pPr>
            <w:r>
              <w:t>27.04.2016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86588" w:rsidP="004B1F72">
            <w:pPr>
              <w:pStyle w:val="a9"/>
              <w:jc w:val="center"/>
            </w:pPr>
            <w:r>
              <w:t>43/1282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D65764" w:rsidRPr="00A25FA1" w:rsidRDefault="00D65764" w:rsidP="00A25FA1">
      <w:pPr>
        <w:ind w:right="4252"/>
        <w:jc w:val="both"/>
        <w:rPr>
          <w:sz w:val="28"/>
          <w:szCs w:val="28"/>
        </w:rPr>
      </w:pPr>
      <w:r w:rsidRPr="00A25FA1">
        <w:rPr>
          <w:sz w:val="28"/>
          <w:szCs w:val="28"/>
        </w:rPr>
        <w:t>О внесении изменения в Правила землепользования и застройки городского округа город-герой Волгоград, утвержденные решение</w:t>
      </w:r>
      <w:r w:rsidR="00A25FA1" w:rsidRPr="00A25FA1">
        <w:rPr>
          <w:sz w:val="28"/>
          <w:szCs w:val="28"/>
        </w:rPr>
        <w:t xml:space="preserve">м Волгоградской городской Думы </w:t>
      </w:r>
      <w:r w:rsidRPr="00A25FA1">
        <w:rPr>
          <w:sz w:val="28"/>
          <w:szCs w:val="28"/>
        </w:rPr>
        <w:t xml:space="preserve">от 15.09.2010 № 36/1087 «Об утверждении Правил землепользования и застройки городского округа город-герой Волгоград» (в редакции на 02.03.2016) </w:t>
      </w:r>
    </w:p>
    <w:p w:rsidR="00D65764" w:rsidRPr="00A25FA1" w:rsidRDefault="00D65764" w:rsidP="00A25FA1">
      <w:pPr>
        <w:rPr>
          <w:sz w:val="28"/>
        </w:rPr>
      </w:pPr>
    </w:p>
    <w:p w:rsidR="00D65764" w:rsidRPr="00A25FA1" w:rsidRDefault="00D65764" w:rsidP="00A25FA1">
      <w:pPr>
        <w:ind w:firstLine="709"/>
        <w:jc w:val="both"/>
        <w:rPr>
          <w:sz w:val="28"/>
          <w:szCs w:val="28"/>
        </w:rPr>
      </w:pPr>
      <w:proofErr w:type="gramStart"/>
      <w:r w:rsidRPr="00A25FA1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                        от 14.01.2016 № 19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публичных слушаний              от 18 ноября</w:t>
      </w:r>
      <w:proofErr w:type="gramEnd"/>
      <w:r w:rsidRPr="00A25FA1">
        <w:rPr>
          <w:sz w:val="28"/>
          <w:szCs w:val="28"/>
        </w:rPr>
        <w:t xml:space="preserve"> </w:t>
      </w:r>
      <w:proofErr w:type="gramStart"/>
      <w:smartTag w:uri="urn:schemas-microsoft-com:office:smarttags" w:element="metricconverter">
        <w:smartTagPr>
          <w:attr w:name="ProductID" w:val="2015 г"/>
        </w:smartTagPr>
        <w:r w:rsidRPr="00A25FA1">
          <w:rPr>
            <w:sz w:val="28"/>
            <w:szCs w:val="28"/>
          </w:rPr>
          <w:t>2015 г</w:t>
        </w:r>
      </w:smartTag>
      <w:r w:rsidRPr="00A25FA1">
        <w:rPr>
          <w:sz w:val="28"/>
          <w:szCs w:val="28"/>
        </w:rPr>
        <w:t xml:space="preserve">., заключения о результатах публичных слушаний по проекту о внесении изменений в Правила землепользования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Волгоград», от 18 ноября </w:t>
      </w:r>
      <w:smartTag w:uri="urn:schemas-microsoft-com:office:smarttags" w:element="metricconverter">
        <w:smartTagPr>
          <w:attr w:name="ProductID" w:val="2015 г"/>
        </w:smartTagPr>
        <w:r w:rsidRPr="00A25FA1">
          <w:rPr>
            <w:sz w:val="28"/>
            <w:szCs w:val="28"/>
          </w:rPr>
          <w:t>2015 г</w:t>
        </w:r>
      </w:smartTag>
      <w:r w:rsidRPr="00A25FA1">
        <w:rPr>
          <w:sz w:val="28"/>
          <w:szCs w:val="28"/>
        </w:rPr>
        <w:t>., руководствуясь статьями 5, 7, 16, 24, 26, 28, 29 Устава города-героя Волгограда, Волгоградская городская Дума</w:t>
      </w:r>
      <w:proofErr w:type="gramEnd"/>
    </w:p>
    <w:p w:rsidR="00D65764" w:rsidRPr="00A25FA1" w:rsidRDefault="00D65764" w:rsidP="00A25FA1">
      <w:pPr>
        <w:jc w:val="both"/>
        <w:rPr>
          <w:b/>
          <w:sz w:val="28"/>
          <w:szCs w:val="28"/>
        </w:rPr>
      </w:pPr>
      <w:r w:rsidRPr="00A25FA1">
        <w:rPr>
          <w:b/>
          <w:sz w:val="28"/>
          <w:szCs w:val="28"/>
        </w:rPr>
        <w:t>РЕШИЛА:</w:t>
      </w:r>
    </w:p>
    <w:p w:rsidR="00D65764" w:rsidRDefault="00D65764" w:rsidP="00A25FA1">
      <w:pPr>
        <w:ind w:firstLine="709"/>
        <w:jc w:val="both"/>
        <w:rPr>
          <w:sz w:val="28"/>
          <w:szCs w:val="28"/>
        </w:rPr>
      </w:pPr>
      <w:r w:rsidRPr="00A25FA1">
        <w:rPr>
          <w:sz w:val="28"/>
          <w:szCs w:val="28"/>
        </w:rPr>
        <w:t xml:space="preserve">1. </w:t>
      </w:r>
      <w:proofErr w:type="gramStart"/>
      <w:r w:rsidRPr="00A25FA1">
        <w:rPr>
          <w:sz w:val="28"/>
          <w:szCs w:val="28"/>
        </w:rPr>
        <w:t>Внести в пункт 9.1 главы 9 «Карта градостроительного зонирования Волгограда» Правил землепользования и застройки городского округа               город-герой Волгоград, утвержденных решением Волгоградской городской Думы от 15.09.2010 № 36/1087 «Об утверждении Правил землепользования и застройки городского округа город-герой Волгоград» (в редакции                            на 02.03.2016),</w:t>
      </w:r>
      <w:r w:rsidRPr="00A25FA1">
        <w:t xml:space="preserve"> </w:t>
      </w:r>
      <w:r w:rsidRPr="00A25FA1">
        <w:rPr>
          <w:sz w:val="28"/>
          <w:szCs w:val="28"/>
        </w:rPr>
        <w:t>изменение, изменив территориальную зону территории, включающей земельный участок (кадастровый №</w:t>
      </w:r>
      <w:r w:rsidR="00A25FA1">
        <w:rPr>
          <w:sz w:val="28"/>
          <w:szCs w:val="28"/>
        </w:rPr>
        <w:t xml:space="preserve"> </w:t>
      </w:r>
      <w:r w:rsidRPr="00A25FA1">
        <w:rPr>
          <w:sz w:val="28"/>
          <w:szCs w:val="28"/>
        </w:rPr>
        <w:t>34:34:070056:1126) площадью 383</w:t>
      </w:r>
      <w:r w:rsidR="00A25FA1">
        <w:rPr>
          <w:sz w:val="28"/>
          <w:szCs w:val="28"/>
        </w:rPr>
        <w:t xml:space="preserve"> </w:t>
      </w:r>
      <w:r w:rsidRPr="00A25FA1">
        <w:rPr>
          <w:sz w:val="28"/>
          <w:szCs w:val="28"/>
        </w:rPr>
        <w:t>кв. м, расположенный по</w:t>
      </w:r>
      <w:proofErr w:type="gramEnd"/>
      <w:r w:rsidRPr="00A25FA1">
        <w:rPr>
          <w:sz w:val="28"/>
          <w:szCs w:val="28"/>
        </w:rPr>
        <w:t xml:space="preserve"> ул. им. Писемского, 95 в Кировском районе Волгограда, с зоны объектов городской инженерной и транспортной инфраструктур IV и V класса вредности (</w:t>
      </w:r>
      <w:proofErr w:type="gramStart"/>
      <w:r w:rsidRPr="00A25FA1">
        <w:rPr>
          <w:sz w:val="28"/>
          <w:szCs w:val="28"/>
        </w:rPr>
        <w:t>ИТ</w:t>
      </w:r>
      <w:proofErr w:type="gramEnd"/>
      <w:r w:rsidR="00A25FA1">
        <w:rPr>
          <w:sz w:val="28"/>
          <w:szCs w:val="28"/>
        </w:rPr>
        <w:t xml:space="preserve"> </w:t>
      </w:r>
      <w:r w:rsidRPr="00A25FA1">
        <w:rPr>
          <w:sz w:val="28"/>
          <w:szCs w:val="28"/>
        </w:rPr>
        <w:t>2) на зону застройки объектами общественно-делового назначения (Д 3):</w:t>
      </w:r>
    </w:p>
    <w:p w:rsidR="00A25FA1" w:rsidRPr="00A25FA1" w:rsidRDefault="00A25FA1" w:rsidP="00A25FA1">
      <w:pPr>
        <w:ind w:firstLine="709"/>
        <w:jc w:val="both"/>
        <w:rPr>
          <w:sz w:val="28"/>
          <w:szCs w:val="28"/>
        </w:rPr>
      </w:pPr>
    </w:p>
    <w:p w:rsidR="00D65764" w:rsidRPr="00A25FA1" w:rsidRDefault="00D65764" w:rsidP="00A25FA1">
      <w:pPr>
        <w:jc w:val="center"/>
        <w:rPr>
          <w:sz w:val="28"/>
          <w:szCs w:val="28"/>
        </w:rPr>
      </w:pPr>
      <w:r w:rsidRPr="00A25FA1">
        <w:rPr>
          <w:sz w:val="28"/>
          <w:szCs w:val="28"/>
        </w:rPr>
        <w:lastRenderedPageBreak/>
        <w:t xml:space="preserve">зону </w:t>
      </w:r>
      <w:proofErr w:type="gramStart"/>
      <w:r w:rsidRPr="00A25FA1">
        <w:rPr>
          <w:sz w:val="28"/>
          <w:szCs w:val="28"/>
        </w:rPr>
        <w:t>ИТ</w:t>
      </w:r>
      <w:proofErr w:type="gramEnd"/>
      <w:r w:rsidRPr="00A25FA1">
        <w:rPr>
          <w:sz w:val="28"/>
          <w:szCs w:val="28"/>
        </w:rPr>
        <w:t xml:space="preserve"> 2 </w:t>
      </w:r>
    </w:p>
    <w:p w:rsidR="00D65764" w:rsidRPr="00A25FA1" w:rsidRDefault="00D65764" w:rsidP="00A25FA1">
      <w:pPr>
        <w:jc w:val="center"/>
        <w:rPr>
          <w:sz w:val="28"/>
          <w:szCs w:val="28"/>
        </w:rPr>
      </w:pPr>
      <w:proofErr w:type="gramStart"/>
      <w:r w:rsidRPr="00A25FA1">
        <w:rPr>
          <w:sz w:val="28"/>
          <w:szCs w:val="28"/>
        </w:rPr>
        <w:t xml:space="preserve">(зону объектов городской инженерной и транспортной инфраструктур </w:t>
      </w:r>
      <w:proofErr w:type="gramEnd"/>
    </w:p>
    <w:p w:rsidR="00D65764" w:rsidRPr="00A25FA1" w:rsidRDefault="00D65764" w:rsidP="00A25FA1">
      <w:pPr>
        <w:jc w:val="center"/>
        <w:rPr>
          <w:sz w:val="28"/>
          <w:szCs w:val="28"/>
        </w:rPr>
      </w:pPr>
      <w:proofErr w:type="gramStart"/>
      <w:r w:rsidRPr="00A25FA1">
        <w:rPr>
          <w:sz w:val="28"/>
          <w:szCs w:val="28"/>
        </w:rPr>
        <w:t>IV и V класса вредности)</w:t>
      </w:r>
      <w:proofErr w:type="gramEnd"/>
    </w:p>
    <w:p w:rsidR="00D65764" w:rsidRPr="00A25FA1" w:rsidRDefault="00D65764" w:rsidP="00A25FA1">
      <w:pPr>
        <w:jc w:val="center"/>
        <w:rPr>
          <w:sz w:val="28"/>
          <w:szCs w:val="28"/>
        </w:rPr>
      </w:pPr>
    </w:p>
    <w:p w:rsidR="00D65764" w:rsidRPr="00A25FA1" w:rsidRDefault="00D65764" w:rsidP="00A25FA1">
      <w:pPr>
        <w:jc w:val="center"/>
        <w:rPr>
          <w:sz w:val="28"/>
          <w:szCs w:val="28"/>
        </w:rPr>
      </w:pPr>
      <w:r w:rsidRPr="00A25FA1">
        <w:rPr>
          <w:noProof/>
          <w:sz w:val="28"/>
          <w:szCs w:val="28"/>
        </w:rPr>
        <w:drawing>
          <wp:inline distT="0" distB="0" distL="0" distR="0" wp14:anchorId="409F6A8E" wp14:editId="3EC7B290">
            <wp:extent cx="6115050" cy="2714625"/>
            <wp:effectExtent l="0" t="0" r="0" b="9525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FA1" w:rsidRDefault="00A25FA1" w:rsidP="00A25FA1">
      <w:pPr>
        <w:jc w:val="center"/>
        <w:rPr>
          <w:sz w:val="28"/>
          <w:szCs w:val="28"/>
        </w:rPr>
      </w:pPr>
    </w:p>
    <w:p w:rsidR="00D65764" w:rsidRPr="00A25FA1" w:rsidRDefault="00D65764" w:rsidP="00A25FA1">
      <w:pPr>
        <w:jc w:val="center"/>
        <w:rPr>
          <w:sz w:val="28"/>
          <w:szCs w:val="28"/>
        </w:rPr>
      </w:pPr>
      <w:r w:rsidRPr="00A25FA1">
        <w:rPr>
          <w:sz w:val="28"/>
          <w:szCs w:val="28"/>
        </w:rPr>
        <w:t>на зону</w:t>
      </w:r>
      <w:proofErr w:type="gramStart"/>
      <w:r w:rsidRPr="00A25FA1">
        <w:rPr>
          <w:sz w:val="28"/>
          <w:szCs w:val="28"/>
        </w:rPr>
        <w:t xml:space="preserve"> Д</w:t>
      </w:r>
      <w:proofErr w:type="gramEnd"/>
      <w:r w:rsidRPr="00A25FA1">
        <w:rPr>
          <w:sz w:val="28"/>
          <w:szCs w:val="28"/>
        </w:rPr>
        <w:t xml:space="preserve"> 3 </w:t>
      </w:r>
    </w:p>
    <w:p w:rsidR="00D65764" w:rsidRPr="00A25FA1" w:rsidRDefault="00D65764" w:rsidP="00A25FA1">
      <w:pPr>
        <w:jc w:val="center"/>
        <w:rPr>
          <w:sz w:val="28"/>
          <w:szCs w:val="28"/>
        </w:rPr>
      </w:pPr>
      <w:r w:rsidRPr="00A25FA1">
        <w:rPr>
          <w:sz w:val="28"/>
          <w:szCs w:val="28"/>
        </w:rPr>
        <w:t>(зону застройки объектами общественно-делового назначения)</w:t>
      </w:r>
    </w:p>
    <w:p w:rsidR="00D65764" w:rsidRPr="00A25FA1" w:rsidRDefault="00D65764" w:rsidP="00A25FA1">
      <w:pPr>
        <w:jc w:val="center"/>
        <w:rPr>
          <w:sz w:val="28"/>
          <w:szCs w:val="28"/>
        </w:rPr>
      </w:pPr>
    </w:p>
    <w:p w:rsidR="00D65764" w:rsidRPr="00A25FA1" w:rsidRDefault="00D65764" w:rsidP="00A25FA1">
      <w:pPr>
        <w:jc w:val="center"/>
        <w:rPr>
          <w:sz w:val="28"/>
          <w:szCs w:val="28"/>
        </w:rPr>
      </w:pPr>
      <w:r w:rsidRPr="00A25FA1">
        <w:rPr>
          <w:noProof/>
          <w:sz w:val="28"/>
          <w:szCs w:val="28"/>
        </w:rPr>
        <w:drawing>
          <wp:inline distT="0" distB="0" distL="0" distR="0" wp14:anchorId="0E1A0426" wp14:editId="171DE45F">
            <wp:extent cx="6115050" cy="2667000"/>
            <wp:effectExtent l="0" t="0" r="0" b="0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764" w:rsidRPr="00A25FA1" w:rsidRDefault="00D65764" w:rsidP="00A25FA1">
      <w:pPr>
        <w:ind w:firstLine="540"/>
        <w:jc w:val="both"/>
        <w:rPr>
          <w:sz w:val="28"/>
          <w:szCs w:val="28"/>
        </w:rPr>
      </w:pPr>
    </w:p>
    <w:p w:rsidR="00D65764" w:rsidRPr="00A25FA1" w:rsidRDefault="00D65764" w:rsidP="00A25FA1">
      <w:pPr>
        <w:ind w:firstLine="709"/>
        <w:jc w:val="both"/>
        <w:rPr>
          <w:sz w:val="28"/>
          <w:szCs w:val="28"/>
        </w:rPr>
      </w:pPr>
      <w:r w:rsidRPr="00A25FA1">
        <w:rPr>
          <w:sz w:val="28"/>
          <w:szCs w:val="28"/>
        </w:rPr>
        <w:t>2. Администрации Волгограда в установленном порядке:</w:t>
      </w:r>
    </w:p>
    <w:p w:rsidR="00D65764" w:rsidRDefault="00D65764" w:rsidP="00A25FA1">
      <w:pPr>
        <w:ind w:firstLine="709"/>
        <w:jc w:val="both"/>
        <w:rPr>
          <w:sz w:val="28"/>
          <w:szCs w:val="28"/>
        </w:rPr>
      </w:pPr>
      <w:r w:rsidRPr="00A25FA1">
        <w:rPr>
          <w:sz w:val="28"/>
          <w:szCs w:val="28"/>
        </w:rPr>
        <w:t xml:space="preserve">2.1. </w:t>
      </w:r>
      <w:proofErr w:type="gramStart"/>
      <w:r w:rsidRPr="00A25FA1">
        <w:rPr>
          <w:sz w:val="28"/>
          <w:szCs w:val="28"/>
        </w:rPr>
        <w:t xml:space="preserve"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от 24 июля </w:t>
      </w:r>
      <w:r w:rsidR="00A25FA1">
        <w:rPr>
          <w:sz w:val="28"/>
          <w:szCs w:val="28"/>
        </w:rPr>
        <w:t xml:space="preserve">     </w:t>
      </w:r>
      <w:r w:rsidRPr="00A25FA1">
        <w:rPr>
          <w:sz w:val="28"/>
          <w:szCs w:val="28"/>
        </w:rPr>
        <w:t>2007</w:t>
      </w:r>
      <w:r w:rsidR="00A25FA1">
        <w:rPr>
          <w:sz w:val="28"/>
          <w:szCs w:val="28"/>
        </w:rPr>
        <w:t xml:space="preserve"> </w:t>
      </w:r>
      <w:r w:rsidRPr="00A25FA1">
        <w:rPr>
          <w:sz w:val="28"/>
          <w:szCs w:val="28"/>
        </w:rPr>
        <w:t>г. №</w:t>
      </w:r>
      <w:r w:rsidR="00A25FA1">
        <w:rPr>
          <w:sz w:val="28"/>
          <w:szCs w:val="28"/>
        </w:rPr>
        <w:t xml:space="preserve"> </w:t>
      </w:r>
      <w:r w:rsidRPr="00A25FA1">
        <w:rPr>
          <w:sz w:val="28"/>
          <w:szCs w:val="28"/>
        </w:rPr>
        <w:t>221-ФЗ «О государственном кадастре недвижимости».</w:t>
      </w:r>
      <w:proofErr w:type="gramEnd"/>
    </w:p>
    <w:p w:rsidR="00A25FA1" w:rsidRPr="00A25FA1" w:rsidRDefault="00A25FA1" w:rsidP="00A25FA1">
      <w:pPr>
        <w:ind w:firstLine="709"/>
        <w:jc w:val="both"/>
        <w:rPr>
          <w:sz w:val="28"/>
          <w:szCs w:val="28"/>
        </w:rPr>
      </w:pPr>
    </w:p>
    <w:p w:rsidR="00D65764" w:rsidRPr="00A25FA1" w:rsidRDefault="00D65764" w:rsidP="00A25FA1">
      <w:pPr>
        <w:ind w:firstLine="709"/>
        <w:jc w:val="both"/>
        <w:rPr>
          <w:sz w:val="28"/>
          <w:szCs w:val="28"/>
        </w:rPr>
      </w:pPr>
      <w:r w:rsidRPr="00A25FA1">
        <w:rPr>
          <w:sz w:val="28"/>
          <w:szCs w:val="28"/>
        </w:rPr>
        <w:lastRenderedPageBreak/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D65764" w:rsidRPr="00A25FA1" w:rsidRDefault="00D65764" w:rsidP="00A25FA1">
      <w:pPr>
        <w:ind w:firstLine="709"/>
        <w:jc w:val="both"/>
        <w:rPr>
          <w:sz w:val="28"/>
          <w:szCs w:val="28"/>
        </w:rPr>
      </w:pPr>
      <w:r w:rsidRPr="00A25FA1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D65764" w:rsidRPr="00A25FA1" w:rsidRDefault="00D65764" w:rsidP="00A25FA1">
      <w:pPr>
        <w:ind w:firstLine="709"/>
        <w:jc w:val="both"/>
        <w:rPr>
          <w:sz w:val="28"/>
          <w:szCs w:val="28"/>
        </w:rPr>
      </w:pPr>
      <w:r w:rsidRPr="00A25FA1">
        <w:rPr>
          <w:sz w:val="28"/>
          <w:szCs w:val="28"/>
        </w:rPr>
        <w:t xml:space="preserve">4. </w:t>
      </w:r>
      <w:proofErr w:type="gramStart"/>
      <w:r w:rsidRPr="00A25FA1">
        <w:rPr>
          <w:sz w:val="28"/>
          <w:szCs w:val="28"/>
        </w:rPr>
        <w:t>Контроль за</w:t>
      </w:r>
      <w:proofErr w:type="gramEnd"/>
      <w:r w:rsidRPr="00A25FA1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В.В.Колесникова.</w:t>
      </w:r>
    </w:p>
    <w:p w:rsidR="00D65764" w:rsidRPr="00A25FA1" w:rsidRDefault="00D65764" w:rsidP="00A25FA1">
      <w:pPr>
        <w:jc w:val="both"/>
        <w:rPr>
          <w:sz w:val="28"/>
          <w:szCs w:val="28"/>
        </w:rPr>
      </w:pPr>
    </w:p>
    <w:p w:rsidR="00D65764" w:rsidRPr="00A25FA1" w:rsidRDefault="00D65764" w:rsidP="00A25FA1">
      <w:pPr>
        <w:jc w:val="both"/>
        <w:rPr>
          <w:sz w:val="28"/>
          <w:szCs w:val="28"/>
        </w:rPr>
      </w:pPr>
    </w:p>
    <w:p w:rsidR="00D65764" w:rsidRPr="00A25FA1" w:rsidRDefault="00D65764" w:rsidP="00A25FA1">
      <w:pPr>
        <w:jc w:val="both"/>
        <w:rPr>
          <w:sz w:val="28"/>
          <w:szCs w:val="28"/>
        </w:rPr>
      </w:pPr>
    </w:p>
    <w:p w:rsidR="00D65764" w:rsidRPr="00A25FA1" w:rsidRDefault="00D65764" w:rsidP="00A25FA1">
      <w:pPr>
        <w:ind w:right="-5"/>
        <w:jc w:val="both"/>
        <w:rPr>
          <w:sz w:val="28"/>
          <w:szCs w:val="28"/>
        </w:rPr>
      </w:pPr>
      <w:r w:rsidRPr="00A25FA1">
        <w:rPr>
          <w:sz w:val="28"/>
          <w:szCs w:val="28"/>
        </w:rPr>
        <w:t>Глава Волгограда                                                                                 А.В.Косолапов</w:t>
      </w:r>
      <w:bookmarkStart w:id="0" w:name="_GoBack"/>
      <w:bookmarkEnd w:id="0"/>
    </w:p>
    <w:sectPr w:rsidR="00D65764" w:rsidRPr="00A25FA1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59C" w:rsidRDefault="0093159C">
      <w:r>
        <w:separator/>
      </w:r>
    </w:p>
  </w:endnote>
  <w:endnote w:type="continuationSeparator" w:id="0">
    <w:p w:rsidR="0093159C" w:rsidRDefault="0093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59C" w:rsidRDefault="0093159C">
      <w:r>
        <w:separator/>
      </w:r>
    </w:p>
  </w:footnote>
  <w:footnote w:type="continuationSeparator" w:id="0">
    <w:p w:rsidR="0093159C" w:rsidRDefault="00931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61B85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2334027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8658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3159C"/>
    <w:rsid w:val="00964FF6"/>
    <w:rsid w:val="00971734"/>
    <w:rsid w:val="00A07440"/>
    <w:rsid w:val="00A25AC1"/>
    <w:rsid w:val="00A25FA1"/>
    <w:rsid w:val="00AE6D24"/>
    <w:rsid w:val="00B537FA"/>
    <w:rsid w:val="00B86D39"/>
    <w:rsid w:val="00BC3F36"/>
    <w:rsid w:val="00C53FF7"/>
    <w:rsid w:val="00C7414B"/>
    <w:rsid w:val="00C85A85"/>
    <w:rsid w:val="00D0358D"/>
    <w:rsid w:val="00D65764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61B85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D657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D657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B84062C-8377-4197-BA3F-5D2263C75DC5}"/>
</file>

<file path=customXml/itemProps2.xml><?xml version="1.0" encoding="utf-8"?>
<ds:datastoreItem xmlns:ds="http://schemas.openxmlformats.org/officeDocument/2006/customXml" ds:itemID="{DAF8099D-2A71-4479-86F1-84E61C9AF106}"/>
</file>

<file path=customXml/itemProps3.xml><?xml version="1.0" encoding="utf-8"?>
<ds:datastoreItem xmlns:ds="http://schemas.openxmlformats.org/officeDocument/2006/customXml" ds:itemID="{356A0E95-F6CB-4D9F-ACC1-51D7BF90A96D}"/>
</file>

<file path=customXml/itemProps4.xml><?xml version="1.0" encoding="utf-8"?>
<ds:datastoreItem xmlns:ds="http://schemas.openxmlformats.org/officeDocument/2006/customXml" ds:itemID="{E117FC5B-B8BF-4021-9A2D-09D769CA9E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9</cp:revision>
  <cp:lastPrinted>2012-06-05T12:24:00Z</cp:lastPrinted>
  <dcterms:created xsi:type="dcterms:W3CDTF">2016-03-28T14:00:00Z</dcterms:created>
  <dcterms:modified xsi:type="dcterms:W3CDTF">2016-04-28T06:18:00Z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