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05A76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05A76" w:rsidP="004B1F72">
            <w:pPr>
              <w:pStyle w:val="a9"/>
              <w:jc w:val="center"/>
            </w:pPr>
            <w:r>
              <w:t>43/1285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6C2153" w:rsidP="00B208B2">
      <w:pPr>
        <w:ind w:right="4394"/>
        <w:jc w:val="both"/>
        <w:rPr>
          <w:sz w:val="28"/>
          <w:szCs w:val="28"/>
        </w:rPr>
      </w:pPr>
      <w:r w:rsidRPr="006C2153">
        <w:rPr>
          <w:sz w:val="28"/>
          <w:szCs w:val="28"/>
        </w:rPr>
        <w:t>Об утверждении Положения об организации питания в муниципальных образовательных учреждениях Волгограда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D7ECC">
        <w:rPr>
          <w:sz w:val="28"/>
          <w:szCs w:val="28"/>
        </w:rPr>
        <w:t xml:space="preserve">Руководствуясь Федеральными законами от 06 октября 2003 г.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от 05 апреля 2013 г. № 44-ФЗ «О контрактной системе в сфере закупок товаров, работ, услуг для обеспечения государственных и муниципальных нужд», от 30 марта 1999 г. № 52-ФЗ «О санитарно-эпидемиологическом благополучии населения», статьями 5, 7, 24, 26 Устава города-героя Волгограда, Волгоградская городская Дума </w:t>
      </w:r>
    </w:p>
    <w:p w:rsidR="005D7ECC" w:rsidRPr="005D7ECC" w:rsidRDefault="005D7ECC" w:rsidP="005D7ECC">
      <w:pPr>
        <w:tabs>
          <w:tab w:val="left" w:pos="9639"/>
        </w:tabs>
        <w:jc w:val="both"/>
        <w:rPr>
          <w:b/>
          <w:sz w:val="28"/>
          <w:szCs w:val="28"/>
        </w:rPr>
      </w:pPr>
      <w:r w:rsidRPr="005D7ECC">
        <w:rPr>
          <w:b/>
          <w:sz w:val="28"/>
          <w:szCs w:val="28"/>
        </w:rPr>
        <w:t>РЕШИЛА:</w:t>
      </w: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D7ECC">
        <w:rPr>
          <w:sz w:val="28"/>
          <w:szCs w:val="28"/>
        </w:rPr>
        <w:t>1. Утвердить Положение об организации питания в муниципальных образовательных учреждениях Волгограда (прилагается).</w:t>
      </w: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D7ECC">
        <w:rPr>
          <w:sz w:val="28"/>
          <w:szCs w:val="28"/>
        </w:rPr>
        <w:t>2. Признать утратившим силу решение Волгоградской городской Думы от 30.10.2013 № 4/52 «Об утверждении Положения о порядке оказания услуг общественного питания в муниципальных общеобразовательных учреждениях Волгограда».</w:t>
      </w: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D7ECC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D7ECC">
        <w:rPr>
          <w:sz w:val="28"/>
          <w:szCs w:val="28"/>
        </w:rPr>
        <w:t>4. Настоящее решение вступает в силу со дня его официального опубликования</w:t>
      </w:r>
      <w:r w:rsidR="00436648">
        <w:rPr>
          <w:sz w:val="28"/>
          <w:szCs w:val="28"/>
        </w:rPr>
        <w:t>.</w:t>
      </w:r>
      <w:r w:rsidRPr="005D7ECC">
        <w:rPr>
          <w:sz w:val="28"/>
          <w:szCs w:val="28"/>
        </w:rPr>
        <w:t xml:space="preserve"> </w:t>
      </w: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D7ECC">
        <w:rPr>
          <w:sz w:val="28"/>
          <w:szCs w:val="28"/>
        </w:rPr>
        <w:t xml:space="preserve">5. </w:t>
      </w:r>
      <w:proofErr w:type="gramStart"/>
      <w:r w:rsidRPr="005D7ECC">
        <w:rPr>
          <w:sz w:val="28"/>
          <w:szCs w:val="28"/>
        </w:rPr>
        <w:t>Контроль за</w:t>
      </w:r>
      <w:proofErr w:type="gramEnd"/>
      <w:r w:rsidRPr="005D7ECC">
        <w:rPr>
          <w:sz w:val="28"/>
          <w:szCs w:val="28"/>
        </w:rPr>
        <w:t xml:space="preserve"> исполнением настоящего решения</w:t>
      </w:r>
      <w:r>
        <w:rPr>
          <w:sz w:val="28"/>
          <w:szCs w:val="28"/>
        </w:rPr>
        <w:t xml:space="preserve"> </w:t>
      </w:r>
      <w:r w:rsidRPr="005D7ECC">
        <w:rPr>
          <w:sz w:val="28"/>
          <w:szCs w:val="28"/>
        </w:rPr>
        <w:t xml:space="preserve">возложить на заместителя главы Волгограда </w:t>
      </w:r>
      <w:proofErr w:type="spellStart"/>
      <w:r w:rsidRPr="005D7ECC">
        <w:rPr>
          <w:sz w:val="28"/>
          <w:szCs w:val="28"/>
        </w:rPr>
        <w:t>А.А.Волоцкова</w:t>
      </w:r>
      <w:proofErr w:type="spellEnd"/>
      <w:r w:rsidRPr="005D7ECC">
        <w:rPr>
          <w:sz w:val="28"/>
          <w:szCs w:val="28"/>
        </w:rPr>
        <w:t>.</w:t>
      </w: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D7ECC" w:rsidRPr="005D7ECC" w:rsidRDefault="005D7ECC" w:rsidP="005D7EC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D7ECC" w:rsidRPr="005D7ECC" w:rsidRDefault="005D7ECC" w:rsidP="00B208B2">
      <w:pPr>
        <w:tabs>
          <w:tab w:val="left" w:pos="9639"/>
        </w:tabs>
        <w:jc w:val="both"/>
        <w:rPr>
          <w:sz w:val="28"/>
          <w:szCs w:val="28"/>
        </w:rPr>
      </w:pPr>
      <w:r w:rsidRPr="005D7ECC">
        <w:rPr>
          <w:sz w:val="28"/>
          <w:szCs w:val="28"/>
        </w:rPr>
        <w:t xml:space="preserve">Глава Волгограда                                                     </w:t>
      </w:r>
      <w:r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А.В.</w:t>
      </w:r>
      <w:r w:rsidRPr="005D7ECC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5D7ECC" w:rsidRPr="005D7EC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98" w:rsidRDefault="00935D98">
      <w:r>
        <w:separator/>
      </w:r>
    </w:p>
  </w:endnote>
  <w:endnote w:type="continuationSeparator" w:id="0">
    <w:p w:rsidR="00935D98" w:rsidRDefault="0093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98" w:rsidRDefault="00935D98">
      <w:r>
        <w:separator/>
      </w:r>
    </w:p>
  </w:footnote>
  <w:footnote w:type="continuationSeparator" w:id="0">
    <w:p w:rsidR="00935D98" w:rsidRDefault="0093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65D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8764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05A76"/>
    <w:rsid w:val="00421B61"/>
    <w:rsid w:val="0043664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D7ECC"/>
    <w:rsid w:val="005E5400"/>
    <w:rsid w:val="006365DC"/>
    <w:rsid w:val="006539E0"/>
    <w:rsid w:val="00672559"/>
    <w:rsid w:val="006741DF"/>
    <w:rsid w:val="006A3C05"/>
    <w:rsid w:val="006C2153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11B82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D98"/>
    <w:rsid w:val="00964FF6"/>
    <w:rsid w:val="00971734"/>
    <w:rsid w:val="00A07440"/>
    <w:rsid w:val="00A25AC1"/>
    <w:rsid w:val="00AE6D24"/>
    <w:rsid w:val="00B20383"/>
    <w:rsid w:val="00B208B2"/>
    <w:rsid w:val="00B537FA"/>
    <w:rsid w:val="00B86D39"/>
    <w:rsid w:val="00BB3EBB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C65A47-051A-43FB-AA4B-978705C1BE9E}"/>
</file>

<file path=customXml/itemProps2.xml><?xml version="1.0" encoding="utf-8"?>
<ds:datastoreItem xmlns:ds="http://schemas.openxmlformats.org/officeDocument/2006/customXml" ds:itemID="{C9DE78B7-08B7-4A47-8E54-8EBAE34A2211}"/>
</file>

<file path=customXml/itemProps3.xml><?xml version="1.0" encoding="utf-8"?>
<ds:datastoreItem xmlns:ds="http://schemas.openxmlformats.org/officeDocument/2006/customXml" ds:itemID="{A0F7A910-9E1D-4EB0-8F45-E06744F32A66}"/>
</file>

<file path=customXml/itemProps4.xml><?xml version="1.0" encoding="utf-8"?>
<ds:datastoreItem xmlns:ds="http://schemas.openxmlformats.org/officeDocument/2006/customXml" ds:itemID="{4FECD815-E092-40B3-993F-E1D8D6257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2016-05-04T11:14:00Z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