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16FB">
        <w:rPr>
          <w:rFonts w:ascii="Times New Roman" w:hAnsi="Times New Roman" w:cs="Times New Roman"/>
          <w:sz w:val="28"/>
          <w:szCs w:val="28"/>
        </w:rPr>
        <w:t>2</w:t>
      </w:r>
    </w:p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9F42CC" w:rsidTr="00201ED4">
        <w:tc>
          <w:tcPr>
            <w:tcW w:w="486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201ED4" w:rsidP="00AD0554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201ED4" w:rsidP="00AD0554">
            <w:pPr>
              <w:pStyle w:val="a9"/>
              <w:jc w:val="center"/>
            </w:pPr>
          </w:p>
        </w:tc>
      </w:tr>
    </w:tbl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32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</w:rPr>
        <w:t>плановый период 20</w:t>
      </w:r>
      <w:r w:rsidR="006E324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и 20</w:t>
      </w:r>
      <w:r w:rsidR="005C3741">
        <w:rPr>
          <w:rFonts w:ascii="Times New Roman" w:hAnsi="Times New Roman" w:cs="Times New Roman"/>
          <w:sz w:val="28"/>
        </w:rPr>
        <w:t>2</w:t>
      </w:r>
      <w:r w:rsidR="006E324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годов</w:t>
      </w:r>
    </w:p>
    <w:p w:rsidR="0074486B" w:rsidRDefault="0074486B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14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624"/>
        <w:gridCol w:w="5615"/>
        <w:gridCol w:w="1321"/>
        <w:gridCol w:w="1160"/>
        <w:gridCol w:w="1194"/>
      </w:tblGrid>
      <w:tr w:rsidR="002C7118" w:rsidTr="00D42DC4">
        <w:trPr>
          <w:cantSplit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272977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 xml:space="preserve">№ </w:t>
            </w:r>
          </w:p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п/п</w:t>
            </w:r>
          </w:p>
        </w:tc>
        <w:tc>
          <w:tcPr>
            <w:tcW w:w="56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Сумма (тыс. руб.)</w:t>
            </w:r>
          </w:p>
        </w:tc>
      </w:tr>
      <w:tr w:rsidR="002C7118" w:rsidTr="00D42DC4">
        <w:trPr>
          <w:cantSplit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201</w:t>
            </w:r>
            <w:r w:rsidR="006E324C" w:rsidRPr="00294E54">
              <w:rPr>
                <w:sz w:val="24"/>
                <w:szCs w:val="24"/>
              </w:rPr>
              <w:t>9</w:t>
            </w:r>
            <w:r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0207A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6E324C" w:rsidRPr="00294E54">
              <w:rPr>
                <w:sz w:val="24"/>
                <w:szCs w:val="24"/>
              </w:rPr>
              <w:t>20</w:t>
            </w:r>
            <w:r w:rsidR="002C7118"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0207A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5C3741" w:rsidRPr="00294E54">
              <w:rPr>
                <w:sz w:val="24"/>
                <w:szCs w:val="24"/>
              </w:rPr>
              <w:t>2</w:t>
            </w:r>
            <w:r w:rsidR="006E324C" w:rsidRPr="00294E54">
              <w:rPr>
                <w:sz w:val="24"/>
                <w:szCs w:val="24"/>
              </w:rPr>
              <w:t>1</w:t>
            </w:r>
            <w:r w:rsidR="002C7118" w:rsidRPr="00294E54">
              <w:rPr>
                <w:sz w:val="24"/>
                <w:szCs w:val="24"/>
              </w:rPr>
              <w:t xml:space="preserve"> год</w:t>
            </w:r>
          </w:p>
        </w:tc>
      </w:tr>
      <w:tr w:rsidR="00C94E73" w:rsidRPr="003D06DE" w:rsidTr="00D42DC4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bookmarkEnd w:id="0"/>
      <w:tr w:rsidR="00294E54" w:rsidRPr="007C7BBB" w:rsidTr="00D42DC4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27 июня 2006 г. № 1249-ОД «О наделении органов местног</w:t>
            </w:r>
            <w:bookmarkStart w:id="1" w:name="_GoBack"/>
            <w:bookmarkEnd w:id="1"/>
            <w:r w:rsidRPr="00294E54">
              <w:rPr>
                <w:sz w:val="24"/>
                <w:szCs w:val="24"/>
              </w:rPr>
              <w:t>о самоуправления отдельными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Волгоградской области по созданию, исполнению функций, обеспечению де</w:t>
            </w:r>
            <w:r w:rsidRPr="00294E54">
              <w:rPr>
                <w:sz w:val="24"/>
                <w:szCs w:val="24"/>
              </w:rPr>
              <w:t>я</w:t>
            </w:r>
            <w:r w:rsidRPr="00294E54">
              <w:rPr>
                <w:sz w:val="24"/>
                <w:szCs w:val="24"/>
              </w:rPr>
              <w:t>тельности муниципальных комиссий по делам нес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вершеннолетних и защите их прав»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Default="00294E54" w:rsidP="0073090F">
            <w:pPr>
              <w:autoSpaceDE w:val="0"/>
              <w:autoSpaceDN w:val="0"/>
              <w:adjustRightInd w:val="0"/>
              <w:ind w:left="-391" w:right="-57" w:firstLine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294E54" w:rsidRPr="00294E54" w:rsidRDefault="00294E54" w:rsidP="0073090F">
            <w:pPr>
              <w:autoSpaceDE w:val="0"/>
              <w:autoSpaceDN w:val="0"/>
              <w:adjustRightInd w:val="0"/>
              <w:ind w:left="-391" w:right="-57" w:firstLine="334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4E54" w:rsidRPr="007C7BBB" w:rsidTr="00D42DC4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02 декабря 2008 г. № 1792-ОД «О наделении органов местного самоуправления муниципальных образов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ний в Волгоградской области государственными полномочиями по организационному обеспечению деятельности территориальных административных комиссий»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4E54" w:rsidRPr="00294E54" w:rsidRDefault="00E00EB6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E00EB6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Default="00E00EB6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  <w:p w:rsidR="00E00EB6" w:rsidRPr="00294E54" w:rsidRDefault="00E00EB6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4E54" w:rsidRPr="007C7BBB" w:rsidTr="00D42DC4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3.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12 декабря 2005 г. № 1140-ОД «О делегировании орг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нам местного самоуправления муниципальных рай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нов и городских округов государственных полном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чий на регистрацию актов гражданского состояния»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C24DC1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C24DC1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54508,2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C24DC1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39413,0</w:t>
            </w:r>
          </w:p>
        </w:tc>
      </w:tr>
      <w:tr w:rsidR="00294E54" w:rsidRPr="007C7BBB" w:rsidTr="00D42DC4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12 декабря 2005 г. № 1144-ОД «О наделении органов местного самоуправления отдельными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по социальной поддержке детей-сирот и детей, оставшихся без попечения р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дителей, лиц из числа детей-сирот и детей, оста</w:t>
            </w:r>
            <w:r w:rsidRPr="00294E54">
              <w:rPr>
                <w:sz w:val="24"/>
                <w:szCs w:val="24"/>
              </w:rPr>
              <w:t>в</w:t>
            </w:r>
            <w:r w:rsidRPr="00294E54">
              <w:rPr>
                <w:sz w:val="24"/>
                <w:szCs w:val="24"/>
              </w:rPr>
              <w:t>шихся без попечения родителей, по выплате возн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граждения за труд, причитающегося приемным р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дителям (патронатному воспитателю), предоставл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нию приемным родителям мер социальной поддер</w:t>
            </w:r>
            <w:r w:rsidRPr="00294E54">
              <w:rPr>
                <w:sz w:val="24"/>
                <w:szCs w:val="24"/>
              </w:rPr>
              <w:t>ж</w:t>
            </w:r>
            <w:r w:rsidRPr="00294E54">
              <w:rPr>
                <w:sz w:val="24"/>
                <w:szCs w:val="24"/>
              </w:rPr>
              <w:t>ки», 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</w:tr>
      <w:tr w:rsidR="00294E54" w:rsidRPr="007C7BBB" w:rsidTr="00D42DC4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4E54" w:rsidRPr="007C7BBB" w:rsidTr="00D42DC4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</w:tr>
      <w:tr w:rsidR="00294E54" w:rsidRPr="007C7BBB" w:rsidTr="00D42DC4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54" w:rsidRPr="007C7BBB" w:rsidRDefault="00294E54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E54" w:rsidRPr="00294E54" w:rsidRDefault="00294E54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вознаграждение за труд, причитающееся прие</w:t>
            </w:r>
            <w:r w:rsidRPr="00294E54">
              <w:rPr>
                <w:sz w:val="24"/>
                <w:szCs w:val="24"/>
              </w:rPr>
              <w:t>м</w:t>
            </w:r>
            <w:r w:rsidRPr="00294E54">
              <w:rPr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E54" w:rsidRPr="00294E54" w:rsidRDefault="004D3C0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</w:tr>
    </w:tbl>
    <w:p w:rsidR="006D4E2B" w:rsidRDefault="006D4E2B">
      <w:r>
        <w:br w:type="page"/>
      </w:r>
    </w:p>
    <w:tbl>
      <w:tblPr>
        <w:tblW w:w="9914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624"/>
        <w:gridCol w:w="5615"/>
        <w:gridCol w:w="1321"/>
        <w:gridCol w:w="1160"/>
        <w:gridCol w:w="1194"/>
      </w:tblGrid>
      <w:tr w:rsidR="006D4E2B" w:rsidRPr="007C7BBB" w:rsidTr="00167224">
        <w:trPr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294E54" w:rsidRDefault="006D4E2B" w:rsidP="00D15A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294E54" w:rsidRDefault="006D4E2B" w:rsidP="00D15A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294E54" w:rsidRDefault="006D4E2B" w:rsidP="00D15A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294E54" w:rsidRDefault="006D4E2B" w:rsidP="00D15A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294E54" w:rsidRDefault="006D4E2B" w:rsidP="00D15A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государственных полномочий Волг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градской области по финансовому обеспечению о</w:t>
            </w:r>
            <w:r w:rsidRPr="00294E54">
              <w:rPr>
                <w:sz w:val="24"/>
                <w:szCs w:val="24"/>
              </w:rPr>
              <w:t>б</w:t>
            </w:r>
            <w:r w:rsidRPr="00294E54">
              <w:rPr>
                <w:sz w:val="24"/>
                <w:szCs w:val="24"/>
              </w:rPr>
              <w:t>разовательной деятельности образовательных орг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низаций в части расходов на реализацию основных общеобразовательных программ в соответствии с Законом Волгоградской области от 04 октября 2013 г. № 118-ОД «Об образовании в Волгоградской о</w:t>
            </w:r>
            <w:r w:rsidRPr="00294E54">
              <w:rPr>
                <w:sz w:val="24"/>
                <w:szCs w:val="24"/>
              </w:rPr>
              <w:t>б</w:t>
            </w:r>
            <w:r w:rsidRPr="00294E54">
              <w:rPr>
                <w:sz w:val="24"/>
                <w:szCs w:val="24"/>
              </w:rPr>
              <w:t>ласти», 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4D3C08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5731199,9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4D3C08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5816448,7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4E2B" w:rsidRPr="004D3C08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5897319,8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вания муниципальными общеобразовательными о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ганизациями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3326278,6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3392437,3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3424831,7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5.3.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вания частными общеобразовательными организац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ями, имеющими государственную аккредитацию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5.4.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низациями, имеющими государственную аккредит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цию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5.5.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зовательными организациями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2215931,5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2235021,6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2283498,3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5.6.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6.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F85CB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10 ноября 2005 г. № 1111-ОД</w:t>
            </w:r>
            <w:r w:rsidR="00F85CBC"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«Об организации питания обучающихся (1 – 11 классы) в общеобразовател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ных организациях Волгоградской области»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58929,8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58929,8</w:t>
            </w:r>
          </w:p>
        </w:tc>
      </w:tr>
      <w:tr w:rsidR="006D4E2B" w:rsidRPr="007C7BBB" w:rsidTr="00F85CBC">
        <w:trPr>
          <w:trHeight w:val="2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7.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1672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соотве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ствии с Законом Волгоградской области от 12 дека</w:t>
            </w:r>
            <w:r w:rsidRPr="00294E54">
              <w:rPr>
                <w:sz w:val="24"/>
                <w:szCs w:val="24"/>
              </w:rPr>
              <w:t>б</w:t>
            </w:r>
            <w:r w:rsidRPr="00294E54">
              <w:rPr>
                <w:sz w:val="24"/>
                <w:szCs w:val="24"/>
              </w:rPr>
              <w:t>ря 2005 г. № 1145-ОД «О наделении органов местн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го самоуправления муниципальных районов и горо</w:t>
            </w:r>
            <w:r w:rsidRPr="00294E54">
              <w:rPr>
                <w:sz w:val="24"/>
                <w:szCs w:val="24"/>
              </w:rPr>
              <w:t>д</w:t>
            </w:r>
            <w:r w:rsidRPr="00294E54">
              <w:rPr>
                <w:sz w:val="24"/>
                <w:szCs w:val="24"/>
              </w:rPr>
              <w:t>ских округов государственными полномочиями Во</w:t>
            </w:r>
            <w:r w:rsidRPr="00294E54">
              <w:rPr>
                <w:sz w:val="24"/>
                <w:szCs w:val="24"/>
              </w:rPr>
              <w:t>л</w:t>
            </w:r>
            <w:r w:rsidRPr="00294E54">
              <w:rPr>
                <w:sz w:val="24"/>
                <w:szCs w:val="24"/>
              </w:rPr>
              <w:t>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435F03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8.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реализацию Закона Волгоградской области от 01 ноября 2007 г. № 1536-ОД «О наделении органов </w:t>
            </w:r>
            <w:r w:rsidRPr="00294E54">
              <w:rPr>
                <w:sz w:val="24"/>
                <w:szCs w:val="24"/>
              </w:rPr>
              <w:lastRenderedPageBreak/>
              <w:t>местного самоуправления государственными полн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мочиями по компенсации части родительской платы за присмотр и уход за детьми в образовательных о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ганизациях, реализующих образовательную пр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грамму дошкольного образования»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32692,4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15 ноября 2007 г. № 1557-ОД «О наделении органов местного самоуправления отдельными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Волгоградской области по организации и осуществлению деятельности по оп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ке и попечительству»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10.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21 ноября 2008 г. № 1772-ОД «О наделении органов местного самоуправления муниципальных районов и городских округов Волгоградской области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Волгоградской области по хранению, комплектованию, учету и использованию архивных документов и архивных фондов, отнесе</w:t>
            </w:r>
            <w:r w:rsidRPr="00294E54">
              <w:rPr>
                <w:sz w:val="24"/>
                <w:szCs w:val="24"/>
              </w:rPr>
              <w:t>н</w:t>
            </w:r>
            <w:r w:rsidRPr="00294E54">
              <w:rPr>
                <w:sz w:val="24"/>
                <w:szCs w:val="24"/>
              </w:rPr>
              <w:t>ных к составу архивного фонда Волгоградской обл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15 июля 2013 г. № 94-ОД «О наделении органов мес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ного самоуправления муниципальных образований Волгоградской области государственными полном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чиями Волгоградской области по предупреждению и ликвидации болезней животных, их лечению, защите населения от болезней, общих для человека и живо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ных, в части организации и проведения мероприятий по отлову, содержанию и уничтожению безнадзо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ных животных»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12 июля 2013 г. № 89-ОД «О наделении органов мес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ного самоуправления муниципальных районов и г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родских округов Волгоградской области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Волгоградской области по компенсации (возмещению) выпадающих доходов ресурсоснабжающих организаций, связанных с пр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менением льготных тарифов на коммунальные р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сурсы (услуги) и техническую воду, поставляемые населению»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342586,7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36269,0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13.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10 января 2014 г. № 12-ОД «О наделении органов мес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ного самоуправления отдельными государственными полномочиями Волгоградской области по организ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ции и осуществлению государственного жилищного надзора и лицензионного контроля»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организацию отдыха детей в каникулярный пер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од в лагерях дневного пребывания на базе муниц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пальных образовательных организаций Волгогра</w:t>
            </w:r>
            <w:r w:rsidRPr="00294E54">
              <w:rPr>
                <w:sz w:val="24"/>
                <w:szCs w:val="24"/>
              </w:rPr>
              <w:t>д</w:t>
            </w:r>
            <w:r w:rsidRPr="00294E54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решение отдельных вопросов местного значения </w:t>
            </w:r>
            <w:r w:rsidRPr="00294E54">
              <w:rPr>
                <w:sz w:val="24"/>
                <w:szCs w:val="24"/>
              </w:rPr>
              <w:lastRenderedPageBreak/>
              <w:t>в сфере дополнительного образования детей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1312,1</w:t>
            </w:r>
          </w:p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1312,1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регулирование численности безнадзорных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софинансирование капитальных вложений</w:t>
            </w:r>
            <w:r w:rsidRPr="00294E54">
              <w:rPr>
                <w:sz w:val="24"/>
                <w:szCs w:val="24"/>
              </w:rPr>
              <w:t xml:space="preserve"> в об</w:t>
            </w:r>
            <w:r w:rsidRPr="00294E54">
              <w:rPr>
                <w:sz w:val="24"/>
                <w:szCs w:val="24"/>
              </w:rPr>
              <w:t>ъ</w:t>
            </w:r>
            <w:r w:rsidRPr="00294E54">
              <w:rPr>
                <w:sz w:val="24"/>
                <w:szCs w:val="24"/>
              </w:rPr>
              <w:t>екты муниципальной собственности, 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1543654,4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333319,1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351820,6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EE50B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Обустройство территории Центральной набережной Волгограда имени 62-ой Армии. Корректировка 3-й этап.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1027326,5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333319,1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351820,6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EE50B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Автомобильная дорога по ул. им.</w:t>
            </w:r>
            <w:r>
              <w:rPr>
                <w:sz w:val="24"/>
                <w:szCs w:val="24"/>
              </w:rPr>
              <w:t xml:space="preserve"> гвардии капитана</w:t>
            </w:r>
            <w:r w:rsidRPr="00294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Курсекова </w:t>
            </w:r>
            <w:r w:rsidRPr="00294E54">
              <w:rPr>
                <w:sz w:val="24"/>
                <w:szCs w:val="24"/>
              </w:rPr>
              <w:t>в границах от ул.</w:t>
            </w:r>
            <w:r>
              <w:rPr>
                <w:sz w:val="24"/>
                <w:szCs w:val="24"/>
              </w:rPr>
              <w:t xml:space="preserve"> им. Джамбула Джабаева </w:t>
            </w:r>
            <w:r w:rsidRPr="00294E54">
              <w:rPr>
                <w:sz w:val="24"/>
                <w:szCs w:val="24"/>
              </w:rPr>
              <w:t xml:space="preserve"> до ул. </w:t>
            </w:r>
            <w:r>
              <w:rPr>
                <w:sz w:val="24"/>
                <w:szCs w:val="24"/>
              </w:rPr>
              <w:t xml:space="preserve">им. Грибанова </w:t>
            </w:r>
            <w:r w:rsidRPr="00294E54">
              <w:rPr>
                <w:sz w:val="24"/>
                <w:szCs w:val="24"/>
              </w:rPr>
              <w:t xml:space="preserve"> в Советском районе Волгогр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. 1-й этап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206685,4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17.3.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Default="006D4E2B" w:rsidP="00EE50B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Строительство ул. им. Хорошева (в границах </w:t>
            </w:r>
            <w:r w:rsidRPr="00E54F7C">
              <w:rPr>
                <w:sz w:val="24"/>
                <w:szCs w:val="24"/>
              </w:rPr>
              <w:t xml:space="preserve">от </w:t>
            </w:r>
          </w:p>
          <w:p w:rsidR="006D4E2B" w:rsidRDefault="006D4E2B" w:rsidP="00EE50B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54F7C">
              <w:rPr>
                <w:sz w:val="24"/>
                <w:szCs w:val="24"/>
              </w:rPr>
              <w:t xml:space="preserve">б-ра 30-летия Победы до дворца водных видов </w:t>
            </w:r>
          </w:p>
          <w:p w:rsidR="006D4E2B" w:rsidRPr="00294E54" w:rsidRDefault="006D4E2B" w:rsidP="00EE50B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54F7C">
              <w:rPr>
                <w:sz w:val="24"/>
                <w:szCs w:val="24"/>
              </w:rPr>
              <w:t>сп</w:t>
            </w:r>
            <w:r w:rsidRPr="003D06DE">
              <w:rPr>
                <w:sz w:val="24"/>
                <w:szCs w:val="24"/>
              </w:rPr>
              <w:t>орта) в Дзержинском районе Волгограда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129969,2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4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здание детского сада № 246 по ул. Даугавской, 7 в Советском районе Волгограда. Реконструкция и надстройка этажа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5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дошкольное образовательное учреждение в ква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тале 06_03_019 по ул. им. Григория Засекина в п. Горная Поляна Советского района Волгограда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37085,2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6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частных домов индивидуальной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стройки по ул. Ягодной поселка Солнечный в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нооктябрьском районе Волгограда, проектирование и строительство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7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очистных сооружений на водовыпу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ках в реку Волга в Волгограде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8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сооружений биологической очистки на о.Голодный в Волгограде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0F1B18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F12A0D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2A0D">
              <w:rPr>
                <w:sz w:val="24"/>
                <w:szCs w:val="24"/>
              </w:rPr>
              <w:t>18.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F12A0D" w:rsidRDefault="006D4E2B" w:rsidP="00F85FB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12A0D">
              <w:rPr>
                <w:sz w:val="24"/>
                <w:szCs w:val="24"/>
              </w:rPr>
              <w:t xml:space="preserve">На решение вопросов местного значения в сфере транспортного </w:t>
            </w:r>
            <w:r w:rsidR="00F85FBB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F12A0D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F12A0D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F12A0D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222000,0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19.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2B" w:rsidRPr="00294E54" w:rsidRDefault="006D4E2B" w:rsidP="00533F4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строительство и реконструкцию автомобильных дорог общего пользования местного значения </w:t>
            </w:r>
            <w:r>
              <w:rPr>
                <w:sz w:val="24"/>
                <w:szCs w:val="24"/>
              </w:rPr>
              <w:t>для муниципальных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133342,6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19.1.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533F4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Реконструкция ул. Ангарской в границах от  ул. им. Римского-Корсакова до автозаправочной станции в Дзержинском районе Волгограда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117342,6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7C7BBB" w:rsidRDefault="006D4E2B" w:rsidP="00533F45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Default="006D4E2B" w:rsidP="00533F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Строительство ул. им. Хорошева (в границах </w:t>
            </w:r>
            <w:r w:rsidRPr="00E54F7C">
              <w:rPr>
                <w:sz w:val="24"/>
                <w:szCs w:val="24"/>
              </w:rPr>
              <w:t xml:space="preserve">от </w:t>
            </w:r>
          </w:p>
          <w:p w:rsidR="006D4E2B" w:rsidRDefault="006D4E2B" w:rsidP="00533F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54F7C">
              <w:rPr>
                <w:sz w:val="24"/>
                <w:szCs w:val="24"/>
              </w:rPr>
              <w:t xml:space="preserve">б-ра 30-летия Победы до дворца водных видов </w:t>
            </w:r>
          </w:p>
          <w:p w:rsidR="006D4E2B" w:rsidRPr="00294E54" w:rsidRDefault="006D4E2B" w:rsidP="00533F4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54F7C">
              <w:rPr>
                <w:sz w:val="24"/>
                <w:szCs w:val="24"/>
              </w:rPr>
              <w:t>сп</w:t>
            </w:r>
            <w:r w:rsidRPr="003D06DE">
              <w:rPr>
                <w:sz w:val="24"/>
                <w:szCs w:val="24"/>
              </w:rPr>
              <w:t>орта) в Дзержинском районе Волгограда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мероприятий в сфере дорожной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финансовое обеспечение дорожной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C7B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Default="006D4E2B" w:rsidP="00533F45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Реконструкция ул. Героев Тулы (от дороги на </w:t>
            </w:r>
          </w:p>
          <w:p w:rsidR="006D4E2B" w:rsidRPr="00294E54" w:rsidRDefault="006D4E2B" w:rsidP="00533F4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г. Волжский до ул. Латошинской)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7C7BBB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836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C7B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Default="006D4E2B" w:rsidP="00533F45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Реконструкция ул. </w:t>
            </w:r>
            <w:r>
              <w:rPr>
                <w:sz w:val="24"/>
                <w:szCs w:val="24"/>
              </w:rPr>
              <w:t>Латошинской</w:t>
            </w:r>
            <w:r w:rsidRPr="00DB37AF">
              <w:rPr>
                <w:sz w:val="24"/>
                <w:szCs w:val="24"/>
              </w:rPr>
              <w:t xml:space="preserve"> (от </w:t>
            </w:r>
            <w:r>
              <w:rPr>
                <w:sz w:val="24"/>
                <w:szCs w:val="24"/>
              </w:rPr>
              <w:t xml:space="preserve">ул. Героев </w:t>
            </w:r>
          </w:p>
          <w:p w:rsidR="006D4E2B" w:rsidRPr="00294E54" w:rsidRDefault="006D4E2B" w:rsidP="00533F4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Тулы до выхода </w:t>
            </w:r>
            <w:r w:rsidRPr="00DB37A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3 Продольную магистраль)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E2B" w:rsidRPr="00FC2356" w:rsidTr="0016722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2B" w:rsidRPr="007C7BBB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Итого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9667733,0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7229789,4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E2B" w:rsidRPr="00294E54" w:rsidRDefault="006D4E2B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7317522,9</w:t>
            </w:r>
          </w:p>
        </w:tc>
      </w:tr>
    </w:tbl>
    <w:p w:rsidR="006E324C" w:rsidRPr="00524D8D" w:rsidRDefault="006E324C" w:rsidP="00752D7E">
      <w:pPr>
        <w:rPr>
          <w:sz w:val="28"/>
          <w:szCs w:val="28"/>
        </w:rPr>
      </w:pPr>
    </w:p>
    <w:p w:rsidR="00C86377" w:rsidRPr="00524D8D" w:rsidRDefault="00C86377" w:rsidP="00752D7E">
      <w:pPr>
        <w:rPr>
          <w:sz w:val="28"/>
          <w:szCs w:val="28"/>
        </w:rPr>
      </w:pPr>
    </w:p>
    <w:p w:rsidR="005C3741" w:rsidRDefault="005C3741" w:rsidP="00752D7E">
      <w:pPr>
        <w:rPr>
          <w:sz w:val="28"/>
          <w:szCs w:val="28"/>
        </w:rPr>
      </w:pPr>
    </w:p>
    <w:p w:rsidR="0019053B" w:rsidRDefault="00691E0E" w:rsidP="006E324C">
      <w:pPr>
        <w:jc w:val="both"/>
        <w:rPr>
          <w:sz w:val="28"/>
          <w:szCs w:val="28"/>
        </w:rPr>
      </w:pPr>
      <w:r w:rsidRPr="00B22C17">
        <w:rPr>
          <w:sz w:val="28"/>
          <w:szCs w:val="28"/>
        </w:rPr>
        <w:t>Глав</w:t>
      </w:r>
      <w:r w:rsidR="004E7124" w:rsidRPr="00B22C17">
        <w:rPr>
          <w:sz w:val="28"/>
          <w:szCs w:val="28"/>
        </w:rPr>
        <w:t xml:space="preserve">а </w:t>
      </w:r>
      <w:r w:rsidRPr="00B22C17">
        <w:rPr>
          <w:sz w:val="28"/>
          <w:szCs w:val="28"/>
        </w:rPr>
        <w:t xml:space="preserve">Волгограда         </w:t>
      </w:r>
      <w:r w:rsidR="00201ED4" w:rsidRPr="00B22C17">
        <w:rPr>
          <w:sz w:val="28"/>
          <w:szCs w:val="28"/>
        </w:rPr>
        <w:t xml:space="preserve"> </w:t>
      </w:r>
      <w:r w:rsidRPr="00B22C17">
        <w:rPr>
          <w:sz w:val="28"/>
          <w:szCs w:val="28"/>
        </w:rPr>
        <w:t xml:space="preserve">                                              </w:t>
      </w:r>
      <w:r w:rsidR="00167224">
        <w:rPr>
          <w:sz w:val="28"/>
          <w:szCs w:val="28"/>
        </w:rPr>
        <w:t xml:space="preserve">    </w:t>
      </w:r>
      <w:r w:rsidRPr="00B22C17">
        <w:rPr>
          <w:sz w:val="28"/>
          <w:szCs w:val="28"/>
        </w:rPr>
        <w:t xml:space="preserve">                </w:t>
      </w:r>
      <w:r w:rsidR="00BE3506" w:rsidRPr="00B22C17">
        <w:rPr>
          <w:sz w:val="28"/>
          <w:szCs w:val="28"/>
        </w:rPr>
        <w:t xml:space="preserve">     </w:t>
      </w:r>
      <w:r w:rsidRPr="00B22C17">
        <w:rPr>
          <w:sz w:val="28"/>
          <w:szCs w:val="28"/>
        </w:rPr>
        <w:t xml:space="preserve">    </w:t>
      </w:r>
      <w:r w:rsidR="006E324C" w:rsidRPr="003065C3">
        <w:rPr>
          <w:sz w:val="28"/>
          <w:szCs w:val="28"/>
        </w:rPr>
        <w:t>В.В.Лихачев</w:t>
      </w:r>
    </w:p>
    <w:sectPr w:rsidR="0019053B" w:rsidSect="00435F03">
      <w:headerReference w:type="default" r:id="rId8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FB" w:rsidRDefault="002D35FB" w:rsidP="009E00AE">
      <w:r>
        <w:separator/>
      </w:r>
    </w:p>
  </w:endnote>
  <w:endnote w:type="continuationSeparator" w:id="0">
    <w:p w:rsidR="002D35FB" w:rsidRDefault="002D35FB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FB" w:rsidRDefault="002D35FB" w:rsidP="009E00AE">
      <w:r>
        <w:separator/>
      </w:r>
    </w:p>
  </w:footnote>
  <w:footnote w:type="continuationSeparator" w:id="0">
    <w:p w:rsidR="002D35FB" w:rsidRDefault="002D35FB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54" w:rsidRDefault="00294E54">
    <w:pPr>
      <w:pStyle w:val="a3"/>
    </w:pPr>
    <w:r>
      <w:t xml:space="preserve">    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6817">
          <w:rPr>
            <w:noProof/>
          </w:rPr>
          <w:t>4</w:t>
        </w:r>
        <w:r>
          <w:fldChar w:fldCharType="end"/>
        </w:r>
        <w:r>
          <w:t xml:space="preserve">                                           Продолжение приложения 12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2C2B"/>
    <w:rsid w:val="00026768"/>
    <w:rsid w:val="00026817"/>
    <w:rsid w:val="00030F15"/>
    <w:rsid w:val="0003613D"/>
    <w:rsid w:val="000452EE"/>
    <w:rsid w:val="00051DD5"/>
    <w:rsid w:val="000547F5"/>
    <w:rsid w:val="00057666"/>
    <w:rsid w:val="000626FF"/>
    <w:rsid w:val="00074F71"/>
    <w:rsid w:val="00077FF2"/>
    <w:rsid w:val="00084A67"/>
    <w:rsid w:val="00085618"/>
    <w:rsid w:val="00105562"/>
    <w:rsid w:val="00133306"/>
    <w:rsid w:val="00133763"/>
    <w:rsid w:val="001351BE"/>
    <w:rsid w:val="00145535"/>
    <w:rsid w:val="001520B8"/>
    <w:rsid w:val="00165044"/>
    <w:rsid w:val="00165D33"/>
    <w:rsid w:val="00167224"/>
    <w:rsid w:val="00172899"/>
    <w:rsid w:val="00172998"/>
    <w:rsid w:val="001832B3"/>
    <w:rsid w:val="0018366C"/>
    <w:rsid w:val="0019053B"/>
    <w:rsid w:val="00194AFD"/>
    <w:rsid w:val="00197501"/>
    <w:rsid w:val="001A296B"/>
    <w:rsid w:val="001A4AA0"/>
    <w:rsid w:val="001A74F2"/>
    <w:rsid w:val="00201ED4"/>
    <w:rsid w:val="0021452E"/>
    <w:rsid w:val="0021535A"/>
    <w:rsid w:val="00227A3C"/>
    <w:rsid w:val="002302EB"/>
    <w:rsid w:val="00262A78"/>
    <w:rsid w:val="00272977"/>
    <w:rsid w:val="00275EF5"/>
    <w:rsid w:val="00275F6B"/>
    <w:rsid w:val="002824E7"/>
    <w:rsid w:val="00286340"/>
    <w:rsid w:val="00290EC9"/>
    <w:rsid w:val="00294E54"/>
    <w:rsid w:val="002A646C"/>
    <w:rsid w:val="002B13F1"/>
    <w:rsid w:val="002C3490"/>
    <w:rsid w:val="002C7118"/>
    <w:rsid w:val="002D174F"/>
    <w:rsid w:val="002D35FB"/>
    <w:rsid w:val="002D4FCB"/>
    <w:rsid w:val="002E1A7F"/>
    <w:rsid w:val="00300C64"/>
    <w:rsid w:val="00310569"/>
    <w:rsid w:val="00343914"/>
    <w:rsid w:val="00360004"/>
    <w:rsid w:val="00370788"/>
    <w:rsid w:val="003833B3"/>
    <w:rsid w:val="003B118E"/>
    <w:rsid w:val="003B67A1"/>
    <w:rsid w:val="003D2DF4"/>
    <w:rsid w:val="003D44D2"/>
    <w:rsid w:val="003D7B3C"/>
    <w:rsid w:val="004009B1"/>
    <w:rsid w:val="004136D7"/>
    <w:rsid w:val="00432953"/>
    <w:rsid w:val="00435F03"/>
    <w:rsid w:val="0045280F"/>
    <w:rsid w:val="0045350B"/>
    <w:rsid w:val="00463CA0"/>
    <w:rsid w:val="00485EE8"/>
    <w:rsid w:val="0049563B"/>
    <w:rsid w:val="004B4B74"/>
    <w:rsid w:val="004C1819"/>
    <w:rsid w:val="004D057B"/>
    <w:rsid w:val="004D3C08"/>
    <w:rsid w:val="004E7124"/>
    <w:rsid w:val="004F0AD6"/>
    <w:rsid w:val="004F52BF"/>
    <w:rsid w:val="004F63D9"/>
    <w:rsid w:val="004F65FE"/>
    <w:rsid w:val="005079EC"/>
    <w:rsid w:val="00520C67"/>
    <w:rsid w:val="00522D74"/>
    <w:rsid w:val="00524D8D"/>
    <w:rsid w:val="00533F45"/>
    <w:rsid w:val="00541BB8"/>
    <w:rsid w:val="00541F00"/>
    <w:rsid w:val="005473CD"/>
    <w:rsid w:val="005566B4"/>
    <w:rsid w:val="005B15C2"/>
    <w:rsid w:val="005B330D"/>
    <w:rsid w:val="005C3741"/>
    <w:rsid w:val="005D414C"/>
    <w:rsid w:val="006105FF"/>
    <w:rsid w:val="0061371D"/>
    <w:rsid w:val="00620F60"/>
    <w:rsid w:val="00622B85"/>
    <w:rsid w:val="00625473"/>
    <w:rsid w:val="00630614"/>
    <w:rsid w:val="00632F4D"/>
    <w:rsid w:val="0065069F"/>
    <w:rsid w:val="00675ABE"/>
    <w:rsid w:val="00691E0E"/>
    <w:rsid w:val="0069215F"/>
    <w:rsid w:val="00695F22"/>
    <w:rsid w:val="006D4E2B"/>
    <w:rsid w:val="006E16AA"/>
    <w:rsid w:val="006E324C"/>
    <w:rsid w:val="00700A4F"/>
    <w:rsid w:val="00702604"/>
    <w:rsid w:val="0073090F"/>
    <w:rsid w:val="00732E5E"/>
    <w:rsid w:val="0074486B"/>
    <w:rsid w:val="007470DA"/>
    <w:rsid w:val="00752D7E"/>
    <w:rsid w:val="00793790"/>
    <w:rsid w:val="007A115F"/>
    <w:rsid w:val="007B237C"/>
    <w:rsid w:val="007B2686"/>
    <w:rsid w:val="007B3616"/>
    <w:rsid w:val="007B4D83"/>
    <w:rsid w:val="007F5636"/>
    <w:rsid w:val="00831AE0"/>
    <w:rsid w:val="00836ABF"/>
    <w:rsid w:val="00845838"/>
    <w:rsid w:val="008636FD"/>
    <w:rsid w:val="00877EE2"/>
    <w:rsid w:val="00881EE0"/>
    <w:rsid w:val="0088419F"/>
    <w:rsid w:val="0088428E"/>
    <w:rsid w:val="00884CDC"/>
    <w:rsid w:val="008A000A"/>
    <w:rsid w:val="008A1116"/>
    <w:rsid w:val="008B491C"/>
    <w:rsid w:val="008C6A92"/>
    <w:rsid w:val="008D16FB"/>
    <w:rsid w:val="008D71A3"/>
    <w:rsid w:val="008E2D16"/>
    <w:rsid w:val="008F15F1"/>
    <w:rsid w:val="008F196C"/>
    <w:rsid w:val="00901500"/>
    <w:rsid w:val="0090427D"/>
    <w:rsid w:val="009219C7"/>
    <w:rsid w:val="009473ED"/>
    <w:rsid w:val="009656EA"/>
    <w:rsid w:val="009661F7"/>
    <w:rsid w:val="009726DF"/>
    <w:rsid w:val="00980E73"/>
    <w:rsid w:val="009B7905"/>
    <w:rsid w:val="009C0154"/>
    <w:rsid w:val="009D3C39"/>
    <w:rsid w:val="009E00AE"/>
    <w:rsid w:val="009E2EDF"/>
    <w:rsid w:val="009F21CE"/>
    <w:rsid w:val="009F4A4A"/>
    <w:rsid w:val="00A04C0F"/>
    <w:rsid w:val="00A13723"/>
    <w:rsid w:val="00A44715"/>
    <w:rsid w:val="00A45FE6"/>
    <w:rsid w:val="00A60834"/>
    <w:rsid w:val="00A610DE"/>
    <w:rsid w:val="00A85E96"/>
    <w:rsid w:val="00A91165"/>
    <w:rsid w:val="00AB61DB"/>
    <w:rsid w:val="00AC42F5"/>
    <w:rsid w:val="00AC6541"/>
    <w:rsid w:val="00AD0554"/>
    <w:rsid w:val="00AD446C"/>
    <w:rsid w:val="00AE1325"/>
    <w:rsid w:val="00B00320"/>
    <w:rsid w:val="00B02F60"/>
    <w:rsid w:val="00B22C17"/>
    <w:rsid w:val="00B360DD"/>
    <w:rsid w:val="00B3694C"/>
    <w:rsid w:val="00B4557E"/>
    <w:rsid w:val="00B53108"/>
    <w:rsid w:val="00B5635A"/>
    <w:rsid w:val="00B57B31"/>
    <w:rsid w:val="00B602C7"/>
    <w:rsid w:val="00B96599"/>
    <w:rsid w:val="00B972AE"/>
    <w:rsid w:val="00BA4724"/>
    <w:rsid w:val="00BB5A85"/>
    <w:rsid w:val="00BE3506"/>
    <w:rsid w:val="00C044FA"/>
    <w:rsid w:val="00C150E1"/>
    <w:rsid w:val="00C2105A"/>
    <w:rsid w:val="00C24DC1"/>
    <w:rsid w:val="00C36F25"/>
    <w:rsid w:val="00C5728C"/>
    <w:rsid w:val="00C638AE"/>
    <w:rsid w:val="00C83656"/>
    <w:rsid w:val="00C83950"/>
    <w:rsid w:val="00C86377"/>
    <w:rsid w:val="00C94E73"/>
    <w:rsid w:val="00CA26F3"/>
    <w:rsid w:val="00CA6D86"/>
    <w:rsid w:val="00CC350A"/>
    <w:rsid w:val="00CD22F2"/>
    <w:rsid w:val="00D07A84"/>
    <w:rsid w:val="00D11B9B"/>
    <w:rsid w:val="00D42DC4"/>
    <w:rsid w:val="00D45E88"/>
    <w:rsid w:val="00D47C57"/>
    <w:rsid w:val="00D47CDB"/>
    <w:rsid w:val="00D47F0C"/>
    <w:rsid w:val="00D80DE2"/>
    <w:rsid w:val="00D826AA"/>
    <w:rsid w:val="00DA47B7"/>
    <w:rsid w:val="00DB163C"/>
    <w:rsid w:val="00DB57E0"/>
    <w:rsid w:val="00DB5A30"/>
    <w:rsid w:val="00DD2A48"/>
    <w:rsid w:val="00DD50EA"/>
    <w:rsid w:val="00DE375C"/>
    <w:rsid w:val="00E00EB6"/>
    <w:rsid w:val="00E135D1"/>
    <w:rsid w:val="00E46623"/>
    <w:rsid w:val="00E50F8C"/>
    <w:rsid w:val="00E54F7C"/>
    <w:rsid w:val="00E66A72"/>
    <w:rsid w:val="00E73009"/>
    <w:rsid w:val="00E73B7A"/>
    <w:rsid w:val="00E91BEB"/>
    <w:rsid w:val="00EA0263"/>
    <w:rsid w:val="00EA728F"/>
    <w:rsid w:val="00EB3555"/>
    <w:rsid w:val="00EB4390"/>
    <w:rsid w:val="00EC483C"/>
    <w:rsid w:val="00EE1079"/>
    <w:rsid w:val="00EE49AD"/>
    <w:rsid w:val="00EE50B3"/>
    <w:rsid w:val="00EE75B1"/>
    <w:rsid w:val="00EF1765"/>
    <w:rsid w:val="00F03D08"/>
    <w:rsid w:val="00F12A0D"/>
    <w:rsid w:val="00F13220"/>
    <w:rsid w:val="00F2721D"/>
    <w:rsid w:val="00F309B4"/>
    <w:rsid w:val="00F35E8C"/>
    <w:rsid w:val="00F658C3"/>
    <w:rsid w:val="00F85CBC"/>
    <w:rsid w:val="00F85FBB"/>
    <w:rsid w:val="00F931A1"/>
    <w:rsid w:val="00F96DA8"/>
    <w:rsid w:val="00FB3F66"/>
    <w:rsid w:val="00FC1125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19</OrderBy>
  </documentManagement>
</p:properties>
</file>

<file path=customXml/itemProps1.xml><?xml version="1.0" encoding="utf-8"?>
<ds:datastoreItem xmlns:ds="http://schemas.openxmlformats.org/officeDocument/2006/customXml" ds:itemID="{30A41DEB-44A1-4857-9B40-B206FA8484D4}"/>
</file>

<file path=customXml/itemProps2.xml><?xml version="1.0" encoding="utf-8"?>
<ds:datastoreItem xmlns:ds="http://schemas.openxmlformats.org/officeDocument/2006/customXml" ds:itemID="{84F9D5C5-6EFD-4BF7-96D6-0E2EF171FCA6}"/>
</file>

<file path=customXml/itemProps3.xml><?xml version="1.0" encoding="utf-8"?>
<ds:datastoreItem xmlns:ds="http://schemas.openxmlformats.org/officeDocument/2006/customXml" ds:itemID="{D6D806DA-5A5B-459C-B529-C26BF008D44A}"/>
</file>

<file path=customXml/itemProps4.xml><?xml version="1.0" encoding="utf-8"?>
<ds:datastoreItem xmlns:ds="http://schemas.openxmlformats.org/officeDocument/2006/customXml" ds:itemID="{5A856674-5F8D-4556-851F-FF31D6C54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 «Распределение безвозмездных поступлений из областного бюджета на 2019 год и на плановый период 2020 и 2021 годов»</dc:title>
  <dc:creator>Бабкина Алевтина Олеговна</dc:creator>
  <cp:lastModifiedBy>Развин Владимир Витальевич</cp:lastModifiedBy>
  <cp:revision>22</cp:revision>
  <cp:lastPrinted>2018-11-13T07:14:00Z</cp:lastPrinted>
  <dcterms:created xsi:type="dcterms:W3CDTF">2017-12-28T06:26:00Z</dcterms:created>
  <dcterms:modified xsi:type="dcterms:W3CDTF">2018-11-16T11:21:00Z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