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F4D2F" w:rsidP="004B1F72">
            <w:pPr>
              <w:pStyle w:val="a9"/>
              <w:jc w:val="center"/>
            </w:pPr>
            <w:r>
              <w:t>22.03.2017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F4D2F" w:rsidP="004B1F72">
            <w:pPr>
              <w:pStyle w:val="a9"/>
              <w:jc w:val="center"/>
            </w:pPr>
            <w:r>
              <w:t>55/1608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37A30" w:rsidRDefault="00337A30" w:rsidP="0054197A">
      <w:pPr>
        <w:pStyle w:val="ConsPlusNormal"/>
        <w:widowControl/>
        <w:ind w:right="283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предельном уровне соотношения среднемесячной заработной платы руководителей муниципальных учреждений Волгограда, муниципальных унитарных предприятий Волгограда, их заместителей, главных бухгалтеров и среднемесячной заработной платы работников </w:t>
      </w:r>
      <w:r w:rsidR="00574947">
        <w:rPr>
          <w:rFonts w:ascii="Times New Roman" w:hAnsi="Times New Roman" w:cs="Times New Roman"/>
          <w:sz w:val="28"/>
          <w:szCs w:val="28"/>
        </w:rPr>
        <w:t>указанных</w:t>
      </w:r>
      <w:r>
        <w:rPr>
          <w:rFonts w:ascii="Times New Roman" w:hAnsi="Times New Roman" w:cs="Times New Roman"/>
          <w:sz w:val="28"/>
          <w:szCs w:val="28"/>
        </w:rPr>
        <w:t xml:space="preserve"> учреждений, предприятий</w:t>
      </w:r>
    </w:p>
    <w:p w:rsidR="00337A30" w:rsidRDefault="00337A30" w:rsidP="00337A30">
      <w:pPr>
        <w:pStyle w:val="ConsPlusNormal"/>
        <w:widowControl/>
        <w:ind w:right="457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7A30" w:rsidRDefault="00337A30" w:rsidP="00337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145, 349.5 Трудового кодекса Российской Федерации, руководствуясь </w:t>
      </w:r>
      <w:hyperlink r:id="rId9" w:history="1">
        <w:r w:rsidRPr="00337A30">
          <w:rPr>
            <w:rStyle w:val="ad"/>
            <w:color w:val="auto"/>
            <w:sz w:val="28"/>
            <w:szCs w:val="28"/>
            <w:u w:val="none"/>
          </w:rPr>
          <w:t>статьями 5, 7, 24</w:t>
        </w:r>
      </w:hyperlink>
      <w:r w:rsidRPr="00337A30">
        <w:rPr>
          <w:sz w:val="28"/>
          <w:szCs w:val="28"/>
        </w:rPr>
        <w:t xml:space="preserve">, </w:t>
      </w:r>
      <w:hyperlink r:id="rId10" w:history="1">
        <w:r w:rsidRPr="00337A30">
          <w:rPr>
            <w:rStyle w:val="ad"/>
            <w:color w:val="auto"/>
            <w:sz w:val="28"/>
            <w:szCs w:val="28"/>
            <w:u w:val="none"/>
          </w:rPr>
          <w:t>26</w:t>
        </w:r>
      </w:hyperlink>
      <w:r>
        <w:rPr>
          <w:sz w:val="28"/>
          <w:szCs w:val="28"/>
        </w:rPr>
        <w:t xml:space="preserve"> Устава города-героя Волгограда,</w:t>
      </w:r>
      <w:r>
        <w:t xml:space="preserve"> </w:t>
      </w:r>
      <w:r>
        <w:rPr>
          <w:sz w:val="28"/>
          <w:szCs w:val="28"/>
        </w:rPr>
        <w:t xml:space="preserve">Волгоградская городская Дума </w:t>
      </w:r>
    </w:p>
    <w:p w:rsidR="00337A30" w:rsidRDefault="00337A30" w:rsidP="00337A30">
      <w:pPr>
        <w:autoSpaceDE w:val="0"/>
        <w:autoSpaceDN w:val="0"/>
        <w:adjustRightInd w:val="0"/>
        <w:jc w:val="both"/>
        <w:outlineLvl w:val="0"/>
      </w:pPr>
      <w:r>
        <w:rPr>
          <w:b/>
          <w:sz w:val="28"/>
          <w:szCs w:val="28"/>
        </w:rPr>
        <w:t>РЕШИЛА:</w:t>
      </w:r>
    </w:p>
    <w:p w:rsidR="00337A30" w:rsidRDefault="00337A30" w:rsidP="00337A30">
      <w:pPr>
        <w:pStyle w:val="ConsPlusTitle"/>
        <w:ind w:left="567" w:firstLine="14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Установить, что администрация Волгограда определяет:</w:t>
      </w:r>
    </w:p>
    <w:p w:rsidR="00337A30" w:rsidRDefault="00CE09C3" w:rsidP="00CE09C3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1.1. </w:t>
      </w:r>
      <w:r w:rsidR="00337A30">
        <w:rPr>
          <w:b w:val="0"/>
          <w:sz w:val="28"/>
          <w:szCs w:val="28"/>
        </w:rPr>
        <w:t xml:space="preserve">Размер предельного уровня соотношения среднемесячной заработной платы руководителей муниципальных учреждений Волгограда, муниципальных унитарных предприятий Волгограда, их заместителей, главных бухгалтеров, формируемой за счет всех источников финансового обеспечения и рассчитываемой за календарный год, и среднемесячной заработной платы работников </w:t>
      </w:r>
      <w:r w:rsidR="00574947">
        <w:rPr>
          <w:b w:val="0"/>
          <w:sz w:val="28"/>
          <w:szCs w:val="28"/>
        </w:rPr>
        <w:t>указанных</w:t>
      </w:r>
      <w:r w:rsidR="00337A30">
        <w:rPr>
          <w:b w:val="0"/>
          <w:sz w:val="28"/>
          <w:szCs w:val="28"/>
        </w:rPr>
        <w:t xml:space="preserve"> учреждений, предприятий (без учета заработной платы соответствующего руководителя, его заместителей, главного бухгалтера).</w:t>
      </w:r>
    </w:p>
    <w:p w:rsidR="00337A30" w:rsidRDefault="00337A30" w:rsidP="00337A30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1.2. Порядок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Волгограда, муниципальных унитарных предприятий Волгограда.</w:t>
      </w:r>
    </w:p>
    <w:p w:rsidR="00337A30" w:rsidRDefault="00337A30" w:rsidP="00337A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Волгограда:</w:t>
      </w:r>
    </w:p>
    <w:p w:rsidR="00337A30" w:rsidRDefault="00337A30" w:rsidP="00337A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Опубликовать настоящее решение в официальных средствах массовой информации в установленном порядке.</w:t>
      </w:r>
    </w:p>
    <w:p w:rsidR="00337A30" w:rsidRDefault="00337A30" w:rsidP="00337A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Привести муниципальные правовые акты Волгограда в соответствие с настоящим решением.</w:t>
      </w:r>
    </w:p>
    <w:p w:rsidR="00337A30" w:rsidRDefault="00337A30" w:rsidP="00337A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 и распространяет свое действие на правоотношения, возникшие с 01 января 2017 г.</w:t>
      </w:r>
    </w:p>
    <w:p w:rsidR="00337A30" w:rsidRDefault="00337A30" w:rsidP="00337A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</w:t>
      </w:r>
      <w:r>
        <w:t xml:space="preserve"> </w:t>
      </w:r>
      <w:r>
        <w:rPr>
          <w:sz w:val="28"/>
          <w:szCs w:val="28"/>
        </w:rPr>
        <w:t xml:space="preserve">первого заместителя главы Волгограда </w:t>
      </w:r>
      <w:proofErr w:type="spellStart"/>
      <w:r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>.</w:t>
      </w:r>
    </w:p>
    <w:p w:rsidR="00337A30" w:rsidRDefault="00337A30" w:rsidP="00337A30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337A30" w:rsidRDefault="00337A30" w:rsidP="00337A30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337A30" w:rsidRDefault="00337A30" w:rsidP="00CE09C3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Волгограда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337A30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BEF" w:rsidRDefault="00791BEF">
      <w:r>
        <w:separator/>
      </w:r>
    </w:p>
  </w:endnote>
  <w:endnote w:type="continuationSeparator" w:id="0">
    <w:p w:rsidR="00791BEF" w:rsidRDefault="00791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BEF" w:rsidRDefault="00791BEF">
      <w:r>
        <w:separator/>
      </w:r>
    </w:p>
  </w:footnote>
  <w:footnote w:type="continuationSeparator" w:id="0">
    <w:p w:rsidR="00791BEF" w:rsidRDefault="00791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55D4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5pt" o:ole="">
          <v:imagedata r:id="rId1" o:title="" cropright="37137f"/>
        </v:shape>
        <o:OLEObject Type="Embed" ProgID="Word.Picture.8" ShapeID="_x0000_i1025" DrawAspect="Content" ObjectID="_155187446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43F5B8D"/>
    <w:multiLevelType w:val="multilevel"/>
    <w:tmpl w:val="E8FA51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07" w:hanging="1140"/>
      </w:pPr>
    </w:lvl>
    <w:lvl w:ilvl="2">
      <w:start w:val="1"/>
      <w:numFmt w:val="decimal"/>
      <w:isLgl/>
      <w:lvlText w:val="%1.%2.%3."/>
      <w:lvlJc w:val="left"/>
      <w:pPr>
        <w:ind w:left="1707" w:hanging="1140"/>
      </w:pPr>
    </w:lvl>
    <w:lvl w:ilvl="3">
      <w:start w:val="1"/>
      <w:numFmt w:val="decimal"/>
      <w:isLgl/>
      <w:lvlText w:val="%1.%2.%3.%4."/>
      <w:lvlJc w:val="left"/>
      <w:pPr>
        <w:ind w:left="1707" w:hanging="1140"/>
      </w:pPr>
    </w:lvl>
    <w:lvl w:ilvl="4">
      <w:start w:val="1"/>
      <w:numFmt w:val="decimal"/>
      <w:isLgl/>
      <w:lvlText w:val="%1.%2.%3.%4.%5."/>
      <w:lvlJc w:val="left"/>
      <w:pPr>
        <w:ind w:left="1707" w:hanging="114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D55D4"/>
    <w:rsid w:val="002E7DDC"/>
    <w:rsid w:val="002F4D2F"/>
    <w:rsid w:val="00337A30"/>
    <w:rsid w:val="003414A8"/>
    <w:rsid w:val="00361F4A"/>
    <w:rsid w:val="00382528"/>
    <w:rsid w:val="003B1BD1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4197A"/>
    <w:rsid w:val="00553A8B"/>
    <w:rsid w:val="00556EF0"/>
    <w:rsid w:val="00563AFA"/>
    <w:rsid w:val="00564B0A"/>
    <w:rsid w:val="00574947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91BEF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CE09C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337A30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337A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37A3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d">
    <w:name w:val="Hyperlink"/>
    <w:basedOn w:val="a0"/>
    <w:uiPriority w:val="99"/>
    <w:unhideWhenUsed/>
    <w:rsid w:val="00337A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337A30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337A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37A3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d">
    <w:name w:val="Hyperlink"/>
    <w:basedOn w:val="a0"/>
    <w:uiPriority w:val="99"/>
    <w:unhideWhenUsed/>
    <w:rsid w:val="00337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2DAA4F107E0726CA012FC9C405536F932DB2FC7ECF5880FB180E58D09EBA25C760BD221E7C6292645C7E9XE71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2DAA4F107E0726CA012FC9C405536F932DB2FC7ECF5880FB180E58D09EBA25C760BD221E7C6292645C7E5XE73M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8881B73-02F0-4A5A-89BB-36CC6483BC15}"/>
</file>

<file path=customXml/itemProps2.xml><?xml version="1.0" encoding="utf-8"?>
<ds:datastoreItem xmlns:ds="http://schemas.openxmlformats.org/officeDocument/2006/customXml" ds:itemID="{3F633D47-7803-4BF1-8E9B-35A75FB56FEA}"/>
</file>

<file path=customXml/itemProps3.xml><?xml version="1.0" encoding="utf-8"?>
<ds:datastoreItem xmlns:ds="http://schemas.openxmlformats.org/officeDocument/2006/customXml" ds:itemID="{8E603E21-968F-41B8-B49A-053A4567CA14}"/>
</file>

<file path=customXml/itemProps4.xml><?xml version="1.0" encoding="utf-8"?>
<ds:datastoreItem xmlns:ds="http://schemas.openxmlformats.org/officeDocument/2006/customXml" ds:itemID="{C42FEDBC-CBD0-4FFC-BBD2-3EB7F807C7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10</cp:revision>
  <cp:lastPrinted>2012-06-05T12:24:00Z</cp:lastPrinted>
  <dcterms:created xsi:type="dcterms:W3CDTF">2016-03-28T14:00:00Z</dcterms:created>
  <dcterms:modified xsi:type="dcterms:W3CDTF">2017-03-24T12:28:00Z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