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715E23" w:rsidRPr="004D75D6" w:rsidRDefault="00715E23" w:rsidP="00715E23">
      <w:pPr>
        <w:pBdr>
          <w:bottom w:val="double" w:sz="12" w:space="1" w:color="auto"/>
        </w:pBdr>
        <w:rPr>
          <w:sz w:val="16"/>
          <w:szCs w:val="16"/>
          <w:lang w:val="en-US"/>
        </w:rPr>
      </w:pPr>
      <w:r w:rsidRPr="00703359">
        <w:rPr>
          <w:sz w:val="16"/>
          <w:szCs w:val="16"/>
        </w:rPr>
        <w:t>400066,</w:t>
      </w:r>
      <w:r w:rsidR="00703359" w:rsidRPr="00703359">
        <w:rPr>
          <w:sz w:val="16"/>
          <w:szCs w:val="16"/>
        </w:rPr>
        <w:t xml:space="preserve"> </w:t>
      </w:r>
      <w:r w:rsidRPr="00703359">
        <w:rPr>
          <w:sz w:val="16"/>
          <w:szCs w:val="16"/>
        </w:rPr>
        <w:t xml:space="preserve">Волгоград, ул. </w:t>
      </w:r>
      <w:proofErr w:type="gramStart"/>
      <w:r w:rsidRPr="00703359">
        <w:rPr>
          <w:sz w:val="16"/>
          <w:szCs w:val="16"/>
        </w:rPr>
        <w:t>Советская</w:t>
      </w:r>
      <w:proofErr w:type="gramEnd"/>
      <w:r w:rsidRPr="00703359">
        <w:rPr>
          <w:sz w:val="16"/>
          <w:szCs w:val="16"/>
        </w:rPr>
        <w:t>,</w:t>
      </w:r>
      <w:r w:rsidR="00E625C9" w:rsidRPr="00703359">
        <w:rPr>
          <w:sz w:val="16"/>
          <w:szCs w:val="16"/>
        </w:rPr>
        <w:t xml:space="preserve"> д. </w:t>
      </w:r>
      <w:r w:rsidRPr="00703359">
        <w:rPr>
          <w:sz w:val="16"/>
          <w:szCs w:val="16"/>
        </w:rPr>
        <w:t xml:space="preserve">9                   тел. </w:t>
      </w:r>
      <w:r w:rsidRPr="004D75D6">
        <w:rPr>
          <w:sz w:val="16"/>
          <w:szCs w:val="16"/>
          <w:lang w:val="en-US"/>
        </w:rPr>
        <w:t>(8442) 3</w:t>
      </w:r>
      <w:r w:rsidR="003414A8" w:rsidRPr="004D75D6">
        <w:rPr>
          <w:sz w:val="16"/>
          <w:szCs w:val="16"/>
          <w:lang w:val="en-US"/>
        </w:rPr>
        <w:t>8</w:t>
      </w:r>
      <w:r w:rsidRPr="004D75D6">
        <w:rPr>
          <w:sz w:val="16"/>
          <w:szCs w:val="16"/>
          <w:lang w:val="en-US"/>
        </w:rPr>
        <w:t xml:space="preserve">-08-89, </w:t>
      </w:r>
      <w:r w:rsidRPr="00703359">
        <w:rPr>
          <w:sz w:val="16"/>
          <w:szCs w:val="16"/>
        </w:rPr>
        <w:t>факс</w:t>
      </w:r>
      <w:r w:rsidRPr="004D75D6">
        <w:rPr>
          <w:sz w:val="16"/>
          <w:szCs w:val="16"/>
          <w:lang w:val="en-US"/>
        </w:rPr>
        <w:t xml:space="preserve"> (8442) 55-17-13                                  </w:t>
      </w:r>
      <w:r w:rsidRPr="00703359">
        <w:rPr>
          <w:sz w:val="16"/>
          <w:szCs w:val="16"/>
          <w:lang w:val="en-US"/>
        </w:rPr>
        <w:t>E</w:t>
      </w:r>
      <w:r w:rsidRPr="004D75D6">
        <w:rPr>
          <w:sz w:val="16"/>
          <w:szCs w:val="16"/>
          <w:lang w:val="en-US"/>
        </w:rPr>
        <w:t>-</w:t>
      </w:r>
      <w:r w:rsidRPr="00703359">
        <w:rPr>
          <w:sz w:val="16"/>
          <w:szCs w:val="16"/>
          <w:lang w:val="en-US"/>
        </w:rPr>
        <w:t>mail</w:t>
      </w:r>
      <w:r w:rsidRPr="004D75D6">
        <w:rPr>
          <w:sz w:val="16"/>
          <w:szCs w:val="16"/>
          <w:lang w:val="en-US"/>
        </w:rPr>
        <w:t xml:space="preserve">: </w:t>
      </w:r>
      <w:r w:rsidRPr="00703359">
        <w:rPr>
          <w:sz w:val="16"/>
          <w:szCs w:val="16"/>
          <w:lang w:val="en-US"/>
        </w:rPr>
        <w:t>gs</w:t>
      </w:r>
      <w:r w:rsidRPr="004D75D6">
        <w:rPr>
          <w:sz w:val="16"/>
          <w:szCs w:val="16"/>
          <w:lang w:val="en-US"/>
        </w:rPr>
        <w:t>_</w:t>
      </w:r>
      <w:r w:rsidRPr="00703359">
        <w:rPr>
          <w:sz w:val="16"/>
          <w:szCs w:val="16"/>
          <w:lang w:val="en-US"/>
        </w:rPr>
        <w:t>kanc</w:t>
      </w:r>
      <w:r w:rsidRPr="004D75D6">
        <w:rPr>
          <w:sz w:val="16"/>
          <w:szCs w:val="16"/>
          <w:lang w:val="en-US"/>
        </w:rPr>
        <w:t>@</w:t>
      </w:r>
      <w:r w:rsidRPr="00703359">
        <w:rPr>
          <w:sz w:val="16"/>
          <w:szCs w:val="16"/>
          <w:lang w:val="en-US"/>
        </w:rPr>
        <w:t>volgsovet</w:t>
      </w:r>
      <w:r w:rsidRPr="004D75D6">
        <w:rPr>
          <w:sz w:val="16"/>
          <w:szCs w:val="16"/>
          <w:lang w:val="en-US"/>
        </w:rPr>
        <w:t>.</w:t>
      </w:r>
      <w:r w:rsidRPr="00703359">
        <w:rPr>
          <w:sz w:val="16"/>
          <w:szCs w:val="16"/>
          <w:lang w:val="en-US"/>
        </w:rPr>
        <w:t>ru</w:t>
      </w:r>
    </w:p>
    <w:p w:rsidR="00715E23" w:rsidRPr="004D75D6" w:rsidRDefault="00715E23" w:rsidP="00715E23">
      <w:pPr>
        <w:rPr>
          <w:sz w:val="28"/>
          <w:lang w:val="en-US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F932D9" w:rsidP="004B1F72">
            <w:pPr>
              <w:pStyle w:val="aa"/>
              <w:jc w:val="center"/>
            </w:pPr>
            <w:r>
              <w:t>27.01.2016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F932D9" w:rsidP="004B1F72">
            <w:pPr>
              <w:pStyle w:val="aa"/>
              <w:jc w:val="center"/>
            </w:pPr>
            <w:r>
              <w:t>39/</w:t>
            </w:r>
            <w:r w:rsidR="00C6432B">
              <w:t>1209</w:t>
            </w:r>
          </w:p>
        </w:tc>
      </w:tr>
    </w:tbl>
    <w:p w:rsidR="004D75D6" w:rsidRDefault="004D75D6" w:rsidP="00BA5AFE">
      <w:pPr>
        <w:rPr>
          <w:sz w:val="28"/>
          <w:szCs w:val="28"/>
        </w:rPr>
      </w:pPr>
    </w:p>
    <w:p w:rsidR="00F932D9" w:rsidRPr="00EA7D66" w:rsidRDefault="00F932D9" w:rsidP="00BA5AFE">
      <w:pPr>
        <w:pStyle w:val="ConsPlusNormal"/>
        <w:tabs>
          <w:tab w:val="left" w:pos="6237"/>
        </w:tabs>
        <w:ind w:right="3542"/>
        <w:jc w:val="both"/>
        <w:rPr>
          <w:rFonts w:eastAsia="MS Mincho"/>
          <w:sz w:val="28"/>
          <w:szCs w:val="28"/>
        </w:rPr>
      </w:pPr>
      <w:r w:rsidRPr="0038049A">
        <w:rPr>
          <w:sz w:val="28"/>
          <w:szCs w:val="28"/>
        </w:rPr>
        <w:t>О внесении изменений в</w:t>
      </w:r>
      <w:r>
        <w:rPr>
          <w:sz w:val="28"/>
          <w:szCs w:val="28"/>
        </w:rPr>
        <w:t xml:space="preserve"> пункт 2.1</w:t>
      </w:r>
      <w:r w:rsidRPr="0038049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раздела 2 «Полномочия Департамента» </w:t>
      </w:r>
      <w:r w:rsidRPr="0038049A">
        <w:rPr>
          <w:sz w:val="28"/>
          <w:szCs w:val="28"/>
        </w:rPr>
        <w:t>Положения о</w:t>
      </w:r>
      <w:r>
        <w:rPr>
          <w:sz w:val="28"/>
          <w:szCs w:val="28"/>
        </w:rPr>
        <w:t xml:space="preserve"> департаменте по градостроительству и архитектуре администрации Волгограда</w:t>
      </w:r>
      <w:r w:rsidRPr="0038049A">
        <w:rPr>
          <w:sz w:val="28"/>
          <w:szCs w:val="28"/>
        </w:rPr>
        <w:t>, утвержденн</w:t>
      </w:r>
      <w:r>
        <w:rPr>
          <w:sz w:val="28"/>
          <w:szCs w:val="28"/>
        </w:rPr>
        <w:t>ого</w:t>
      </w:r>
      <w:r w:rsidRPr="0038049A">
        <w:rPr>
          <w:sz w:val="28"/>
          <w:szCs w:val="28"/>
        </w:rPr>
        <w:t xml:space="preserve"> решением Волгоградской городской Думы от </w:t>
      </w:r>
      <w:r>
        <w:rPr>
          <w:sz w:val="28"/>
          <w:szCs w:val="28"/>
        </w:rPr>
        <w:t>11.03.2015</w:t>
      </w:r>
      <w:r w:rsidRPr="0038049A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38049A">
        <w:rPr>
          <w:sz w:val="28"/>
          <w:szCs w:val="28"/>
        </w:rPr>
        <w:t xml:space="preserve"> </w:t>
      </w:r>
      <w:r>
        <w:rPr>
          <w:sz w:val="28"/>
          <w:szCs w:val="28"/>
        </w:rPr>
        <w:t>26</w:t>
      </w:r>
      <w:r w:rsidRPr="0038049A">
        <w:rPr>
          <w:sz w:val="28"/>
          <w:szCs w:val="28"/>
        </w:rPr>
        <w:t>/</w:t>
      </w:r>
      <w:r>
        <w:rPr>
          <w:sz w:val="28"/>
          <w:szCs w:val="28"/>
        </w:rPr>
        <w:t>783</w:t>
      </w:r>
      <w:r w:rsidRPr="0038049A">
        <w:rPr>
          <w:sz w:val="28"/>
          <w:szCs w:val="28"/>
        </w:rPr>
        <w:t xml:space="preserve"> </w:t>
      </w:r>
      <w:r>
        <w:rPr>
          <w:rFonts w:eastAsia="MS Mincho"/>
          <w:sz w:val="28"/>
          <w:szCs w:val="28"/>
        </w:rPr>
        <w:t>«</w:t>
      </w:r>
      <w:r w:rsidRPr="00EA7D66">
        <w:rPr>
          <w:rFonts w:eastAsia="MS Mincho"/>
          <w:sz w:val="28"/>
          <w:szCs w:val="28"/>
        </w:rPr>
        <w:t xml:space="preserve">О </w:t>
      </w:r>
      <w:proofErr w:type="gramStart"/>
      <w:r w:rsidRPr="00EA7D66">
        <w:rPr>
          <w:rFonts w:eastAsia="MS Mincho"/>
          <w:sz w:val="28"/>
          <w:szCs w:val="28"/>
        </w:rPr>
        <w:t>переименовании</w:t>
      </w:r>
      <w:proofErr w:type="gramEnd"/>
      <w:r w:rsidRPr="00EA7D66">
        <w:rPr>
          <w:rFonts w:eastAsia="MS Mincho"/>
          <w:sz w:val="28"/>
          <w:szCs w:val="28"/>
        </w:rPr>
        <w:t xml:space="preserve"> комитета по градостроительству и архитектуре Волгограда в департамент по градостроительству и архитектуре администрации Волгограда и об утверждении Положения о департаменте по градостроительству и архитектуре администрации Волгограда</w:t>
      </w:r>
      <w:r>
        <w:rPr>
          <w:rFonts w:eastAsia="MS Mincho"/>
          <w:sz w:val="28"/>
          <w:szCs w:val="28"/>
        </w:rPr>
        <w:t>»</w:t>
      </w:r>
    </w:p>
    <w:p w:rsidR="00F932D9" w:rsidRPr="0038049A" w:rsidRDefault="00F932D9" w:rsidP="00F932D9">
      <w:pPr>
        <w:pStyle w:val="ConsPlusNormal"/>
        <w:ind w:right="-1"/>
        <w:jc w:val="both"/>
        <w:rPr>
          <w:sz w:val="28"/>
          <w:szCs w:val="28"/>
        </w:rPr>
      </w:pPr>
    </w:p>
    <w:p w:rsidR="00F932D9" w:rsidRPr="0038049A" w:rsidRDefault="00F932D9" w:rsidP="00BA5AFE">
      <w:pPr>
        <w:pStyle w:val="ConsPlusNormal"/>
        <w:ind w:firstLine="709"/>
        <w:jc w:val="both"/>
        <w:rPr>
          <w:rFonts w:eastAsia="MS Mincho"/>
          <w:sz w:val="28"/>
          <w:szCs w:val="28"/>
        </w:rPr>
      </w:pPr>
      <w:r w:rsidRPr="00B84239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соответствии с Градостроительным кодексом Российской Федерации, Федеральным законом от 06 октября </w:t>
      </w:r>
      <w:smartTag w:uri="urn:schemas-microsoft-com:office:smarttags" w:element="metricconverter">
        <w:smartTagPr>
          <w:attr w:name="ProductID" w:val="2003 г"/>
        </w:smartTagPr>
        <w:r>
          <w:rPr>
            <w:sz w:val="28"/>
            <w:szCs w:val="28"/>
          </w:rPr>
          <w:t>2003 г</w:t>
        </w:r>
      </w:smartTag>
      <w:r>
        <w:rPr>
          <w:sz w:val="28"/>
          <w:szCs w:val="28"/>
        </w:rPr>
        <w:t>. № 131-ФЗ «Об общих принципах органи</w:t>
      </w:r>
      <w:r w:rsidR="003E2AFF">
        <w:rPr>
          <w:sz w:val="28"/>
          <w:szCs w:val="28"/>
        </w:rPr>
        <w:t>зации местного самоуправления в</w:t>
      </w:r>
      <w:r>
        <w:rPr>
          <w:sz w:val="28"/>
          <w:szCs w:val="28"/>
        </w:rPr>
        <w:t xml:space="preserve"> Российской Федерации» </w:t>
      </w:r>
      <w:r w:rsidRPr="0038049A">
        <w:rPr>
          <w:rFonts w:eastAsia="MS Mincho"/>
          <w:sz w:val="28"/>
          <w:szCs w:val="28"/>
        </w:rPr>
        <w:t>(</w:t>
      </w:r>
      <w:r>
        <w:rPr>
          <w:rFonts w:eastAsia="MS Mincho"/>
          <w:sz w:val="28"/>
          <w:szCs w:val="28"/>
        </w:rPr>
        <w:t>в редакции на</w:t>
      </w:r>
      <w:r w:rsidRPr="0038049A">
        <w:rPr>
          <w:rFonts w:eastAsia="MS Mincho"/>
          <w:sz w:val="28"/>
          <w:szCs w:val="28"/>
        </w:rPr>
        <w:t xml:space="preserve"> </w:t>
      </w:r>
      <w:r w:rsidR="0014335D">
        <w:rPr>
          <w:rFonts w:eastAsia="MS Mincho"/>
          <w:sz w:val="28"/>
          <w:szCs w:val="28"/>
        </w:rPr>
        <w:t>30.12</w:t>
      </w:r>
      <w:r w:rsidRPr="0038049A">
        <w:rPr>
          <w:rFonts w:eastAsia="MS Mincho"/>
          <w:sz w:val="28"/>
          <w:szCs w:val="28"/>
        </w:rPr>
        <w:t>.2015)</w:t>
      </w:r>
      <w:r w:rsidRPr="00133EA5">
        <w:rPr>
          <w:sz w:val="28"/>
          <w:szCs w:val="28"/>
        </w:rPr>
        <w:t xml:space="preserve">, руководствуясь статьями 5, </w:t>
      </w:r>
      <w:r>
        <w:rPr>
          <w:sz w:val="28"/>
          <w:szCs w:val="28"/>
        </w:rPr>
        <w:t xml:space="preserve">7, </w:t>
      </w:r>
      <w:r w:rsidRPr="00133EA5">
        <w:rPr>
          <w:sz w:val="28"/>
          <w:szCs w:val="28"/>
        </w:rPr>
        <w:t>24, 26 Устава города-героя Волгограда, Волгоградская</w:t>
      </w:r>
      <w:r w:rsidRPr="00B84239">
        <w:rPr>
          <w:sz w:val="28"/>
          <w:szCs w:val="28"/>
        </w:rPr>
        <w:t xml:space="preserve"> городская Дума</w:t>
      </w:r>
    </w:p>
    <w:p w:rsidR="00F932D9" w:rsidRPr="0014335D" w:rsidRDefault="00F932D9" w:rsidP="00F932D9">
      <w:pPr>
        <w:jc w:val="both"/>
        <w:rPr>
          <w:b/>
          <w:sz w:val="28"/>
          <w:szCs w:val="28"/>
        </w:rPr>
      </w:pPr>
      <w:r w:rsidRPr="0014335D">
        <w:rPr>
          <w:b/>
          <w:sz w:val="28"/>
          <w:szCs w:val="28"/>
        </w:rPr>
        <w:t>РЕШИЛА:</w:t>
      </w:r>
    </w:p>
    <w:p w:rsidR="00F932D9" w:rsidRDefault="00F932D9" w:rsidP="00BA5AFE">
      <w:pPr>
        <w:pStyle w:val="ConsPlusNormal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 xml:space="preserve">Внести </w:t>
      </w:r>
      <w:r w:rsidRPr="0038049A">
        <w:rPr>
          <w:sz w:val="28"/>
          <w:szCs w:val="28"/>
        </w:rPr>
        <w:t>в</w:t>
      </w:r>
      <w:r>
        <w:rPr>
          <w:sz w:val="28"/>
          <w:szCs w:val="28"/>
        </w:rPr>
        <w:t xml:space="preserve"> пункт 2.1</w:t>
      </w:r>
      <w:r w:rsidRPr="0038049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раздела 2 «Полномочия Департамента» </w:t>
      </w:r>
      <w:r w:rsidRPr="0038049A">
        <w:rPr>
          <w:sz w:val="28"/>
          <w:szCs w:val="28"/>
        </w:rPr>
        <w:t>Положени</w:t>
      </w:r>
      <w:r>
        <w:rPr>
          <w:sz w:val="28"/>
          <w:szCs w:val="28"/>
        </w:rPr>
        <w:t xml:space="preserve">я </w:t>
      </w:r>
      <w:r w:rsidRPr="0038049A">
        <w:rPr>
          <w:sz w:val="28"/>
          <w:szCs w:val="28"/>
        </w:rPr>
        <w:t>о</w:t>
      </w:r>
      <w:r>
        <w:rPr>
          <w:sz w:val="28"/>
          <w:szCs w:val="28"/>
        </w:rPr>
        <w:t xml:space="preserve"> департаменте по градостроительству и архитектуре администрации Волгограда</w:t>
      </w:r>
      <w:r w:rsidRPr="0038049A">
        <w:rPr>
          <w:sz w:val="28"/>
          <w:szCs w:val="28"/>
        </w:rPr>
        <w:t>, утвержденн</w:t>
      </w:r>
      <w:r>
        <w:rPr>
          <w:sz w:val="28"/>
          <w:szCs w:val="28"/>
        </w:rPr>
        <w:t>ого</w:t>
      </w:r>
      <w:r w:rsidRPr="0038049A">
        <w:rPr>
          <w:sz w:val="28"/>
          <w:szCs w:val="28"/>
        </w:rPr>
        <w:t xml:space="preserve"> решением Волгоградской городской Думы </w:t>
      </w:r>
      <w:r w:rsidR="00BA5AFE">
        <w:rPr>
          <w:sz w:val="28"/>
          <w:szCs w:val="28"/>
        </w:rPr>
        <w:t xml:space="preserve">              </w:t>
      </w:r>
      <w:r w:rsidRPr="0038049A">
        <w:rPr>
          <w:sz w:val="28"/>
          <w:szCs w:val="28"/>
        </w:rPr>
        <w:t xml:space="preserve">от </w:t>
      </w:r>
      <w:r>
        <w:rPr>
          <w:sz w:val="28"/>
          <w:szCs w:val="28"/>
        </w:rPr>
        <w:t>11.03.2015 №</w:t>
      </w:r>
      <w:r w:rsidRPr="0038049A">
        <w:rPr>
          <w:sz w:val="28"/>
          <w:szCs w:val="28"/>
        </w:rPr>
        <w:t xml:space="preserve"> </w:t>
      </w:r>
      <w:r>
        <w:rPr>
          <w:sz w:val="28"/>
          <w:szCs w:val="28"/>
        </w:rPr>
        <w:t>26</w:t>
      </w:r>
      <w:r w:rsidRPr="0038049A">
        <w:rPr>
          <w:sz w:val="28"/>
          <w:szCs w:val="28"/>
        </w:rPr>
        <w:t>/</w:t>
      </w:r>
      <w:r>
        <w:rPr>
          <w:sz w:val="28"/>
          <w:szCs w:val="28"/>
        </w:rPr>
        <w:t>783</w:t>
      </w:r>
      <w:r w:rsidRPr="0038049A">
        <w:rPr>
          <w:sz w:val="28"/>
          <w:szCs w:val="28"/>
        </w:rPr>
        <w:t xml:space="preserve"> </w:t>
      </w:r>
      <w:r>
        <w:rPr>
          <w:rFonts w:eastAsia="MS Mincho"/>
          <w:sz w:val="28"/>
          <w:szCs w:val="28"/>
        </w:rPr>
        <w:t>«</w:t>
      </w:r>
      <w:r w:rsidRPr="00EA7D66">
        <w:rPr>
          <w:rFonts w:eastAsia="MS Mincho"/>
          <w:sz w:val="28"/>
          <w:szCs w:val="28"/>
        </w:rPr>
        <w:t>О переименовании комитета по градостроительству и архитектуре Волгограда в департамент по градостроительству и архитектуре администрации Волгограда и об утверждении Положения о департаменте по градостроительству и архитектуре администрации Волгограда</w:t>
      </w:r>
      <w:r>
        <w:rPr>
          <w:rFonts w:eastAsia="MS Mincho"/>
          <w:sz w:val="28"/>
          <w:szCs w:val="28"/>
        </w:rPr>
        <w:t xml:space="preserve">», </w:t>
      </w:r>
      <w:r>
        <w:rPr>
          <w:sz w:val="28"/>
          <w:szCs w:val="28"/>
        </w:rPr>
        <w:t>следующие изменения:</w:t>
      </w:r>
      <w:proofErr w:type="gramEnd"/>
    </w:p>
    <w:p w:rsidR="00F932D9" w:rsidRDefault="00F932D9" w:rsidP="00BA5AF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В подпункте 2.1.9 слова «, капитального ремонта»</w:t>
      </w:r>
      <w:r w:rsidRPr="00355B16">
        <w:rPr>
          <w:sz w:val="28"/>
          <w:szCs w:val="28"/>
        </w:rPr>
        <w:t xml:space="preserve"> </w:t>
      </w:r>
      <w:r>
        <w:rPr>
          <w:sz w:val="28"/>
          <w:szCs w:val="28"/>
        </w:rPr>
        <w:t>исключить.</w:t>
      </w:r>
    </w:p>
    <w:p w:rsidR="00F932D9" w:rsidRDefault="00F932D9" w:rsidP="00BA5AF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Подпункт 2.1.18 изложить в следующей редакции:</w:t>
      </w:r>
    </w:p>
    <w:p w:rsidR="00F932D9" w:rsidRDefault="00F932D9" w:rsidP="00BA5AFE">
      <w:pPr>
        <w:pStyle w:val="ConsPlusNormal"/>
        <w:ind w:firstLine="709"/>
        <w:jc w:val="both"/>
      </w:pPr>
      <w:r>
        <w:rPr>
          <w:sz w:val="28"/>
        </w:rPr>
        <w:t>«2.1.18. Обеспечивает рассмотрение и согласование схемы размещения рекламных конструкций в соответствии с муниципальными правовыми актами Волгограда</w:t>
      </w:r>
      <w:proofErr w:type="gramStart"/>
      <w:r>
        <w:rPr>
          <w:sz w:val="28"/>
        </w:rPr>
        <w:t>.».</w:t>
      </w:r>
      <w:proofErr w:type="gramEnd"/>
    </w:p>
    <w:p w:rsidR="00F932D9" w:rsidRDefault="00F932D9" w:rsidP="00BA5AF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 Подпункт 2.1.22 изложить в следующей редакции:</w:t>
      </w:r>
    </w:p>
    <w:p w:rsidR="00F932D9" w:rsidRDefault="00F932D9" w:rsidP="00BA5AFE">
      <w:pPr>
        <w:pStyle w:val="ConsPlusNormal"/>
        <w:ind w:firstLine="709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«2.1.22. Согласовывает индивидуальные проектные разработки малых архитектурных форм для зон </w:t>
      </w:r>
      <w:r w:rsidRPr="00932EEF">
        <w:rPr>
          <w:rFonts w:eastAsia="Calibri"/>
          <w:sz w:val="28"/>
          <w:szCs w:val="28"/>
        </w:rPr>
        <w:t>исторической застройки, исторического центра Волгограда, городских многофункциональных центров</w:t>
      </w:r>
      <w:proofErr w:type="gramStart"/>
      <w:r>
        <w:rPr>
          <w:rFonts w:eastAsia="Calibri"/>
          <w:sz w:val="28"/>
          <w:szCs w:val="28"/>
        </w:rPr>
        <w:t>.».</w:t>
      </w:r>
      <w:proofErr w:type="gramEnd"/>
    </w:p>
    <w:p w:rsidR="00F932D9" w:rsidRDefault="00F932D9" w:rsidP="00BA5AFE">
      <w:pPr>
        <w:pStyle w:val="ConsPlusNormal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 xml:space="preserve">1.4. Дополнить подпунктом 2.1.38 следующего содержания: </w:t>
      </w:r>
    </w:p>
    <w:p w:rsidR="00F932D9" w:rsidRPr="00932EEF" w:rsidRDefault="00F932D9" w:rsidP="00BA5A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«2.1.38. </w:t>
      </w:r>
      <w:r>
        <w:rPr>
          <w:sz w:val="28"/>
          <w:szCs w:val="28"/>
        </w:rPr>
        <w:t>Организ</w:t>
      </w:r>
      <w:r w:rsidR="00F84576">
        <w:rPr>
          <w:sz w:val="28"/>
          <w:szCs w:val="28"/>
        </w:rPr>
        <w:t>ует</w:t>
      </w:r>
      <w:r>
        <w:rPr>
          <w:sz w:val="28"/>
          <w:szCs w:val="28"/>
        </w:rPr>
        <w:t xml:space="preserve"> работы по </w:t>
      </w:r>
      <w:proofErr w:type="spellStart"/>
      <w:r>
        <w:rPr>
          <w:sz w:val="28"/>
          <w:szCs w:val="28"/>
        </w:rPr>
        <w:t>предпроектной</w:t>
      </w:r>
      <w:proofErr w:type="spellEnd"/>
      <w:r>
        <w:rPr>
          <w:sz w:val="28"/>
          <w:szCs w:val="28"/>
        </w:rPr>
        <w:t xml:space="preserve"> подготовке и проектированию строительства и </w:t>
      </w:r>
      <w:proofErr w:type="gramStart"/>
      <w:r>
        <w:rPr>
          <w:sz w:val="28"/>
          <w:szCs w:val="28"/>
        </w:rPr>
        <w:t>реконструкции</w:t>
      </w:r>
      <w:proofErr w:type="gramEnd"/>
      <w:r>
        <w:rPr>
          <w:sz w:val="28"/>
          <w:szCs w:val="28"/>
        </w:rPr>
        <w:t xml:space="preserve"> автомобильных дорог общего пользования местного значения Волгограда.». </w:t>
      </w:r>
    </w:p>
    <w:p w:rsidR="00F932D9" w:rsidRPr="008754CE" w:rsidRDefault="00F932D9" w:rsidP="00BA5A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754CE">
        <w:rPr>
          <w:sz w:val="28"/>
          <w:szCs w:val="28"/>
        </w:rPr>
        <w:t>2. Администрации Волгограда</w:t>
      </w:r>
      <w:r>
        <w:rPr>
          <w:sz w:val="28"/>
          <w:szCs w:val="28"/>
        </w:rPr>
        <w:t xml:space="preserve"> о</w:t>
      </w:r>
      <w:r w:rsidRPr="008754CE">
        <w:rPr>
          <w:sz w:val="28"/>
          <w:szCs w:val="28"/>
        </w:rPr>
        <w:t>публиковать настоящее решение в официальных средствах массовой информации в установленном порядке.</w:t>
      </w:r>
    </w:p>
    <w:p w:rsidR="00F932D9" w:rsidRPr="008754CE" w:rsidRDefault="00F932D9" w:rsidP="00BA5A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754CE">
        <w:rPr>
          <w:sz w:val="28"/>
          <w:szCs w:val="28"/>
        </w:rPr>
        <w:t>3. Настоящее решение вступает в силу с</w:t>
      </w:r>
      <w:r w:rsidR="00F429D9">
        <w:rPr>
          <w:sz w:val="28"/>
          <w:szCs w:val="28"/>
        </w:rPr>
        <w:t xml:space="preserve"> 01 января 2016 г</w:t>
      </w:r>
      <w:r w:rsidRPr="008754CE">
        <w:rPr>
          <w:sz w:val="28"/>
          <w:szCs w:val="28"/>
        </w:rPr>
        <w:t>.</w:t>
      </w:r>
    </w:p>
    <w:p w:rsidR="00F932D9" w:rsidRPr="008754CE" w:rsidRDefault="00F932D9" w:rsidP="00BA5A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754CE">
        <w:rPr>
          <w:sz w:val="28"/>
          <w:szCs w:val="28"/>
        </w:rPr>
        <w:t xml:space="preserve">4. </w:t>
      </w:r>
      <w:proofErr w:type="gramStart"/>
      <w:r w:rsidRPr="008754CE">
        <w:rPr>
          <w:sz w:val="28"/>
          <w:szCs w:val="28"/>
        </w:rPr>
        <w:t>Контроль за</w:t>
      </w:r>
      <w:proofErr w:type="gramEnd"/>
      <w:r w:rsidRPr="008754CE">
        <w:rPr>
          <w:sz w:val="28"/>
          <w:szCs w:val="28"/>
        </w:rPr>
        <w:t xml:space="preserve"> исполнением настоящего решения возложить на </w:t>
      </w:r>
      <w:r>
        <w:rPr>
          <w:sz w:val="28"/>
          <w:szCs w:val="28"/>
        </w:rPr>
        <w:t xml:space="preserve">первого </w:t>
      </w:r>
      <w:r w:rsidRPr="008754CE">
        <w:rPr>
          <w:sz w:val="28"/>
          <w:szCs w:val="28"/>
        </w:rPr>
        <w:t>заместителя главы Волгограда</w:t>
      </w:r>
      <w:r w:rsidR="00D25F46" w:rsidRPr="00D25F46">
        <w:rPr>
          <w:sz w:val="28"/>
          <w:szCs w:val="28"/>
        </w:rPr>
        <w:t xml:space="preserve"> </w:t>
      </w:r>
      <w:proofErr w:type="spellStart"/>
      <w:r w:rsidR="00D25F46">
        <w:rPr>
          <w:sz w:val="28"/>
          <w:szCs w:val="28"/>
        </w:rPr>
        <w:t>В.В.Колесникова</w:t>
      </w:r>
      <w:proofErr w:type="spellEnd"/>
      <w:r w:rsidRPr="008754CE">
        <w:rPr>
          <w:sz w:val="28"/>
          <w:szCs w:val="28"/>
        </w:rPr>
        <w:t>.</w:t>
      </w:r>
    </w:p>
    <w:p w:rsidR="00F932D9" w:rsidRDefault="00F932D9" w:rsidP="00094777">
      <w:pPr>
        <w:jc w:val="both"/>
        <w:rPr>
          <w:sz w:val="28"/>
          <w:szCs w:val="28"/>
        </w:rPr>
      </w:pPr>
    </w:p>
    <w:p w:rsidR="00F932D9" w:rsidRDefault="00F932D9" w:rsidP="00F932D9">
      <w:pPr>
        <w:jc w:val="both"/>
        <w:rPr>
          <w:sz w:val="28"/>
          <w:szCs w:val="28"/>
        </w:rPr>
      </w:pPr>
    </w:p>
    <w:p w:rsidR="00F932D9" w:rsidRDefault="00F932D9" w:rsidP="00094777">
      <w:pPr>
        <w:jc w:val="both"/>
        <w:rPr>
          <w:sz w:val="28"/>
          <w:szCs w:val="28"/>
        </w:rPr>
      </w:pPr>
    </w:p>
    <w:p w:rsidR="00F932D9" w:rsidRDefault="00F932D9" w:rsidP="00BA5AFE">
      <w:pPr>
        <w:ind w:right="-5"/>
        <w:jc w:val="both"/>
        <w:rPr>
          <w:sz w:val="28"/>
          <w:szCs w:val="28"/>
        </w:rPr>
      </w:pPr>
      <w:r w:rsidRPr="00452DB0">
        <w:rPr>
          <w:sz w:val="28"/>
          <w:szCs w:val="28"/>
        </w:rPr>
        <w:t>Глава Волгограда</w:t>
      </w:r>
      <w:r w:rsidR="00094777">
        <w:rPr>
          <w:sz w:val="28"/>
          <w:szCs w:val="28"/>
        </w:rPr>
        <w:tab/>
        <w:t xml:space="preserve">                                                                                 </w:t>
      </w:r>
      <w:proofErr w:type="spellStart"/>
      <w:r>
        <w:rPr>
          <w:sz w:val="28"/>
          <w:szCs w:val="28"/>
        </w:rPr>
        <w:t>А.В.Косолапов</w:t>
      </w:r>
      <w:bookmarkStart w:id="0" w:name="_GoBack"/>
      <w:bookmarkEnd w:id="0"/>
      <w:proofErr w:type="spellEnd"/>
    </w:p>
    <w:sectPr w:rsidR="00F932D9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6140" w:rsidRDefault="00F16140">
      <w:r>
        <w:separator/>
      </w:r>
    </w:p>
  </w:endnote>
  <w:endnote w:type="continuationSeparator" w:id="0">
    <w:p w:rsidR="00F16140" w:rsidRDefault="00F161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6140" w:rsidRDefault="00F16140">
      <w:r>
        <w:separator/>
      </w:r>
    </w:p>
  </w:footnote>
  <w:footnote w:type="continuationSeparator" w:id="0">
    <w:p w:rsidR="00F16140" w:rsidRDefault="00F161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053A3">
      <w:rPr>
        <w:rStyle w:val="a7"/>
        <w:noProof/>
      </w:rPr>
      <w:t>2</w: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2pt;height:56.8pt" o:ole="">
          <v:imagedata r:id="rId1" o:title="" cropright="37137f"/>
        </v:shape>
        <o:OLEObject Type="Embed" ProgID="Word.Picture.8" ShapeID="_x0000_i1025" DrawAspect="Content" ObjectID="_1515497877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53A3"/>
    <w:rsid w:val="00005A44"/>
    <w:rsid w:val="0008531E"/>
    <w:rsid w:val="000911C3"/>
    <w:rsid w:val="00094777"/>
    <w:rsid w:val="000D753F"/>
    <w:rsid w:val="0014335D"/>
    <w:rsid w:val="001D7F9D"/>
    <w:rsid w:val="00200F1E"/>
    <w:rsid w:val="002259A5"/>
    <w:rsid w:val="002429A1"/>
    <w:rsid w:val="00286049"/>
    <w:rsid w:val="002A45FA"/>
    <w:rsid w:val="002B5A3D"/>
    <w:rsid w:val="002C0BE0"/>
    <w:rsid w:val="002E7DDC"/>
    <w:rsid w:val="003022E1"/>
    <w:rsid w:val="003414A8"/>
    <w:rsid w:val="00353F33"/>
    <w:rsid w:val="00361F4A"/>
    <w:rsid w:val="00382528"/>
    <w:rsid w:val="003E2AFF"/>
    <w:rsid w:val="0040530C"/>
    <w:rsid w:val="00421B61"/>
    <w:rsid w:val="00482CCD"/>
    <w:rsid w:val="004B0A36"/>
    <w:rsid w:val="004D75D6"/>
    <w:rsid w:val="004E0395"/>
    <w:rsid w:val="004E1268"/>
    <w:rsid w:val="00514E4C"/>
    <w:rsid w:val="00563AFA"/>
    <w:rsid w:val="00564B0A"/>
    <w:rsid w:val="00566155"/>
    <w:rsid w:val="005845CE"/>
    <w:rsid w:val="005B43EB"/>
    <w:rsid w:val="006539E0"/>
    <w:rsid w:val="00672559"/>
    <w:rsid w:val="006741DF"/>
    <w:rsid w:val="006A3C05"/>
    <w:rsid w:val="006C48ED"/>
    <w:rsid w:val="006C7B8A"/>
    <w:rsid w:val="006E2AC3"/>
    <w:rsid w:val="006E60D2"/>
    <w:rsid w:val="00703359"/>
    <w:rsid w:val="00715E23"/>
    <w:rsid w:val="00746BE7"/>
    <w:rsid w:val="007740B9"/>
    <w:rsid w:val="007C5949"/>
    <w:rsid w:val="007D549F"/>
    <w:rsid w:val="007D6D72"/>
    <w:rsid w:val="007F5864"/>
    <w:rsid w:val="00833BA1"/>
    <w:rsid w:val="0083717B"/>
    <w:rsid w:val="00874FCF"/>
    <w:rsid w:val="008879A2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15942"/>
    <w:rsid w:val="00A25AC1"/>
    <w:rsid w:val="00AE6D24"/>
    <w:rsid w:val="00B537FA"/>
    <w:rsid w:val="00B86D39"/>
    <w:rsid w:val="00BA5AFE"/>
    <w:rsid w:val="00C44F04"/>
    <w:rsid w:val="00C53FF7"/>
    <w:rsid w:val="00C6432B"/>
    <w:rsid w:val="00C7414B"/>
    <w:rsid w:val="00C85A85"/>
    <w:rsid w:val="00D0358D"/>
    <w:rsid w:val="00D25F46"/>
    <w:rsid w:val="00D65A16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109B6"/>
    <w:rsid w:val="00F16140"/>
    <w:rsid w:val="00F2021D"/>
    <w:rsid w:val="00F2400C"/>
    <w:rsid w:val="00F429D9"/>
    <w:rsid w:val="00F72BE1"/>
    <w:rsid w:val="00F76792"/>
    <w:rsid w:val="00F84576"/>
    <w:rsid w:val="00F932D9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e">
    <w:name w:val="Hyperlink"/>
    <w:rsid w:val="00F932D9"/>
    <w:rPr>
      <w:color w:val="0000FF"/>
      <w:u w:val="single"/>
    </w:rPr>
  </w:style>
  <w:style w:type="character" w:customStyle="1" w:styleId="a6">
    <w:name w:val="Верхний колонтитул Знак"/>
    <w:basedOn w:val="a0"/>
    <w:link w:val="a5"/>
    <w:rsid w:val="00F932D9"/>
  </w:style>
  <w:style w:type="paragraph" w:customStyle="1" w:styleId="ConsPlusNormal">
    <w:name w:val="ConsPlusNormal"/>
    <w:rsid w:val="00F932D9"/>
    <w:pPr>
      <w:autoSpaceDE w:val="0"/>
      <w:autoSpaceDN w:val="0"/>
      <w:adjustRightInd w:val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e">
    <w:name w:val="Hyperlink"/>
    <w:rsid w:val="00F932D9"/>
    <w:rPr>
      <w:color w:val="0000FF"/>
      <w:u w:val="single"/>
    </w:rPr>
  </w:style>
  <w:style w:type="character" w:customStyle="1" w:styleId="a6">
    <w:name w:val="Верхний колонтитул Знак"/>
    <w:basedOn w:val="a0"/>
    <w:link w:val="a5"/>
    <w:rsid w:val="00F932D9"/>
  </w:style>
  <w:style w:type="paragraph" w:customStyle="1" w:styleId="ConsPlusNormal">
    <w:name w:val="ConsPlusNormal"/>
    <w:rsid w:val="00F932D9"/>
    <w:pPr>
      <w:autoSpaceDE w:val="0"/>
      <w:autoSpaceDN w:val="0"/>
      <w:adjustRightIn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DED9CBB8-5A9E-4858-8AEC-9EE5D36C93C5}"/>
</file>

<file path=customXml/itemProps2.xml><?xml version="1.0" encoding="utf-8"?>
<ds:datastoreItem xmlns:ds="http://schemas.openxmlformats.org/officeDocument/2006/customXml" ds:itemID="{6D9AEFA5-BFE7-4406-A019-CFE3E30F3EE3}"/>
</file>

<file path=customXml/itemProps3.xml><?xml version="1.0" encoding="utf-8"?>
<ds:datastoreItem xmlns:ds="http://schemas.openxmlformats.org/officeDocument/2006/customXml" ds:itemID="{D54421D3-48E1-4F01-BC06-70812864992E}"/>
</file>

<file path=customXml/itemProps4.xml><?xml version="1.0" encoding="utf-8"?>
<ds:datastoreItem xmlns:ds="http://schemas.openxmlformats.org/officeDocument/2006/customXml" ds:itemID="{88195D72-DECF-4783-9545-1A692BDA2A5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404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41</cp:revision>
  <cp:lastPrinted>2016-01-20T07:48:00Z</cp:lastPrinted>
  <dcterms:created xsi:type="dcterms:W3CDTF">2014-11-14T06:41:00Z</dcterms:created>
  <dcterms:modified xsi:type="dcterms:W3CDTF">2016-01-28T11:51:00Z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