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530A3" w:rsidRDefault="00715E23" w:rsidP="003530A3">
      <w:pPr>
        <w:jc w:val="center"/>
        <w:rPr>
          <w:b/>
          <w:caps/>
          <w:sz w:val="32"/>
          <w:szCs w:val="32"/>
        </w:rPr>
      </w:pPr>
      <w:r w:rsidRPr="003530A3">
        <w:rPr>
          <w:b/>
          <w:caps/>
          <w:sz w:val="32"/>
          <w:szCs w:val="32"/>
        </w:rPr>
        <w:t>ВОЛГОГРАДСКая городская дума</w:t>
      </w:r>
    </w:p>
    <w:p w:rsidR="00715E23" w:rsidRPr="003530A3" w:rsidRDefault="00715E23" w:rsidP="003530A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530A3" w:rsidRDefault="00715E23" w:rsidP="003530A3">
      <w:pPr>
        <w:pBdr>
          <w:bottom w:val="double" w:sz="12" w:space="1" w:color="auto"/>
        </w:pBdr>
        <w:jc w:val="center"/>
        <w:rPr>
          <w:b/>
          <w:sz w:val="32"/>
        </w:rPr>
      </w:pPr>
      <w:r w:rsidRPr="003530A3">
        <w:rPr>
          <w:b/>
          <w:sz w:val="32"/>
        </w:rPr>
        <w:t>РЕШЕНИЕ</w:t>
      </w:r>
    </w:p>
    <w:p w:rsidR="00715E23" w:rsidRPr="003530A3" w:rsidRDefault="00715E23" w:rsidP="003530A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530A3" w:rsidRDefault="00556EF0" w:rsidP="003530A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530A3">
        <w:rPr>
          <w:sz w:val="16"/>
          <w:szCs w:val="16"/>
        </w:rPr>
        <w:t>400066, Волгоград, пр-кт им.</w:t>
      </w:r>
      <w:r w:rsidR="0010551E" w:rsidRPr="003530A3">
        <w:rPr>
          <w:sz w:val="16"/>
          <w:szCs w:val="16"/>
        </w:rPr>
        <w:t xml:space="preserve"> </w:t>
      </w:r>
      <w:r w:rsidRPr="003530A3">
        <w:rPr>
          <w:sz w:val="16"/>
          <w:szCs w:val="16"/>
        </w:rPr>
        <w:t xml:space="preserve">В.И.Ленина, д. 10, тел./факс (8442) 38-08-89, </w:t>
      </w:r>
      <w:r w:rsidRPr="003530A3">
        <w:rPr>
          <w:sz w:val="16"/>
          <w:szCs w:val="16"/>
          <w:lang w:val="en-US"/>
        </w:rPr>
        <w:t>E</w:t>
      </w:r>
      <w:r w:rsidRPr="003530A3">
        <w:rPr>
          <w:sz w:val="16"/>
          <w:szCs w:val="16"/>
        </w:rPr>
        <w:t>-</w:t>
      </w:r>
      <w:r w:rsidRPr="003530A3">
        <w:rPr>
          <w:sz w:val="16"/>
          <w:szCs w:val="16"/>
          <w:lang w:val="en-US"/>
        </w:rPr>
        <w:t>mail</w:t>
      </w:r>
      <w:r w:rsidRPr="003530A3">
        <w:rPr>
          <w:sz w:val="16"/>
          <w:szCs w:val="16"/>
        </w:rPr>
        <w:t xml:space="preserve">: </w:t>
      </w:r>
      <w:r w:rsidR="005E5400" w:rsidRPr="003530A3">
        <w:rPr>
          <w:sz w:val="16"/>
          <w:szCs w:val="16"/>
          <w:lang w:val="en-US"/>
        </w:rPr>
        <w:t>gs</w:t>
      </w:r>
      <w:r w:rsidR="005E5400" w:rsidRPr="003530A3">
        <w:rPr>
          <w:sz w:val="16"/>
          <w:szCs w:val="16"/>
        </w:rPr>
        <w:t>_</w:t>
      </w:r>
      <w:r w:rsidR="005E5400" w:rsidRPr="003530A3">
        <w:rPr>
          <w:sz w:val="16"/>
          <w:szCs w:val="16"/>
          <w:lang w:val="en-US"/>
        </w:rPr>
        <w:t>kanc</w:t>
      </w:r>
      <w:r w:rsidR="005E5400" w:rsidRPr="003530A3">
        <w:rPr>
          <w:sz w:val="16"/>
          <w:szCs w:val="16"/>
        </w:rPr>
        <w:t>@</w:t>
      </w:r>
      <w:r w:rsidR="005E5400" w:rsidRPr="003530A3">
        <w:rPr>
          <w:sz w:val="16"/>
          <w:szCs w:val="16"/>
          <w:lang w:val="en-US"/>
        </w:rPr>
        <w:t>volgsovet</w:t>
      </w:r>
      <w:r w:rsidR="005E5400" w:rsidRPr="003530A3">
        <w:rPr>
          <w:sz w:val="16"/>
          <w:szCs w:val="16"/>
        </w:rPr>
        <w:t>.</w:t>
      </w:r>
      <w:r w:rsidR="005E5400" w:rsidRPr="003530A3">
        <w:rPr>
          <w:sz w:val="16"/>
          <w:szCs w:val="16"/>
          <w:lang w:val="en-US"/>
        </w:rPr>
        <w:t>ru</w:t>
      </w:r>
    </w:p>
    <w:p w:rsidR="00715E23" w:rsidRPr="003530A3" w:rsidRDefault="00715E23" w:rsidP="003530A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530A3" w:rsidTr="008D69D6">
        <w:tc>
          <w:tcPr>
            <w:tcW w:w="486" w:type="dxa"/>
            <w:vAlign w:val="bottom"/>
            <w:hideMark/>
          </w:tcPr>
          <w:p w:rsidR="00715E23" w:rsidRPr="003530A3" w:rsidRDefault="00715E23" w:rsidP="003530A3">
            <w:pPr>
              <w:pStyle w:val="aa"/>
              <w:jc w:val="center"/>
            </w:pPr>
            <w:r w:rsidRPr="003530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530A3" w:rsidRDefault="00132B1D" w:rsidP="003530A3">
            <w:pPr>
              <w:pStyle w:val="aa"/>
              <w:jc w:val="center"/>
            </w:pPr>
            <w:r w:rsidRPr="003530A3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3530A3" w:rsidRDefault="00715E23" w:rsidP="003530A3">
            <w:pPr>
              <w:pStyle w:val="aa"/>
              <w:jc w:val="center"/>
            </w:pPr>
            <w:r w:rsidRPr="003530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530A3" w:rsidRDefault="00132B1D" w:rsidP="003530A3">
            <w:pPr>
              <w:pStyle w:val="aa"/>
              <w:jc w:val="center"/>
            </w:pPr>
            <w:r w:rsidRPr="003530A3">
              <w:t>68/2047</w:t>
            </w:r>
          </w:p>
        </w:tc>
      </w:tr>
    </w:tbl>
    <w:p w:rsidR="004D75D6" w:rsidRPr="003530A3" w:rsidRDefault="004D75D6" w:rsidP="003530A3">
      <w:pPr>
        <w:ind w:left="4820"/>
        <w:rPr>
          <w:sz w:val="28"/>
          <w:szCs w:val="28"/>
        </w:rPr>
      </w:pPr>
    </w:p>
    <w:p w:rsidR="00B30625" w:rsidRPr="003530A3" w:rsidRDefault="00B30625" w:rsidP="003530A3">
      <w:pPr>
        <w:ind w:right="3542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О внесении изменений в решение Волгоградской городской Думы от 26.01.2011 № 41/1286                    «Об утверждении Положения о составе, порядке подготовки и утверждения местных нормативов градостроительного проектирования городского округа город-герой Волгоград»</w:t>
      </w:r>
    </w:p>
    <w:p w:rsidR="00B30625" w:rsidRPr="003530A3" w:rsidRDefault="00B30625" w:rsidP="003530A3">
      <w:pPr>
        <w:ind w:right="4494"/>
        <w:jc w:val="both"/>
        <w:rPr>
          <w:sz w:val="28"/>
          <w:szCs w:val="28"/>
        </w:rPr>
      </w:pP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В соответствии с Федеральными законами </w:t>
      </w:r>
      <w:r w:rsidR="00AC01C7" w:rsidRPr="003530A3">
        <w:rPr>
          <w:sz w:val="28"/>
          <w:szCs w:val="28"/>
        </w:rPr>
        <w:t xml:space="preserve">                                                              </w:t>
      </w:r>
      <w:r w:rsidRPr="003530A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Градостроительным кодексом Российской Федерации, приказом комитета строительства Волгоградской области от 21 марта 2016 г. № 114-ОД «Об утверждении региональных нормативов градостроительного проектирования Волгоградской области», решением Волгоградской городской Думы от 11.03.2015 № 26/783 </w:t>
      </w:r>
      <w:r w:rsidR="00A94540" w:rsidRPr="003530A3">
        <w:rPr>
          <w:sz w:val="28"/>
          <w:szCs w:val="28"/>
        </w:rPr>
        <w:t xml:space="preserve">                             </w:t>
      </w:r>
      <w:r w:rsidRPr="003530A3">
        <w:rPr>
          <w:sz w:val="28"/>
          <w:szCs w:val="28"/>
        </w:rPr>
        <w:t>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руководствуясь статьями 5, 7, 24, 26 Устава города-героя Волгограда, Волгоградская городская Дума</w:t>
      </w:r>
    </w:p>
    <w:p w:rsidR="00B30625" w:rsidRPr="003530A3" w:rsidRDefault="00B30625" w:rsidP="003530A3">
      <w:pPr>
        <w:jc w:val="both"/>
        <w:rPr>
          <w:b/>
          <w:sz w:val="28"/>
          <w:szCs w:val="28"/>
        </w:rPr>
      </w:pPr>
      <w:r w:rsidRPr="003530A3">
        <w:rPr>
          <w:b/>
          <w:sz w:val="28"/>
          <w:szCs w:val="28"/>
        </w:rPr>
        <w:t>РЕШИЛА:</w:t>
      </w:r>
    </w:p>
    <w:p w:rsidR="00A94540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1. Внести в решение Волгоградской городской Думы </w:t>
      </w:r>
      <w:r w:rsidR="00A94540" w:rsidRPr="003530A3">
        <w:rPr>
          <w:sz w:val="28"/>
          <w:szCs w:val="28"/>
        </w:rPr>
        <w:t xml:space="preserve">                                          </w:t>
      </w:r>
      <w:r w:rsidRPr="003530A3">
        <w:rPr>
          <w:sz w:val="28"/>
          <w:szCs w:val="28"/>
        </w:rPr>
        <w:t>от 26.01.2011 № 41/1286 «Об утверждении Положения о составе, порядке подготовки и утверждения местных нормативов градостроительного проектирования городского округа город-герой Волгоград» следующие изменения: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1.1. В преамбуле слова «временных региональных нормативов градостроительного проектирования Волгоградской области, утвержденных постановлением Главы Администрации Волгоградской области </w:t>
      </w:r>
      <w:r w:rsidR="00A94540" w:rsidRPr="003530A3">
        <w:rPr>
          <w:sz w:val="28"/>
          <w:szCs w:val="28"/>
        </w:rPr>
        <w:t xml:space="preserve">                                   </w:t>
      </w:r>
      <w:r w:rsidRPr="003530A3">
        <w:rPr>
          <w:sz w:val="28"/>
          <w:szCs w:val="28"/>
        </w:rPr>
        <w:t xml:space="preserve">от </w:t>
      </w:r>
      <w:r w:rsidR="00A94540" w:rsidRPr="003530A3">
        <w:rPr>
          <w:sz w:val="28"/>
          <w:szCs w:val="28"/>
        </w:rPr>
        <w:t>0</w:t>
      </w:r>
      <w:r w:rsidRPr="003530A3">
        <w:rPr>
          <w:sz w:val="28"/>
          <w:szCs w:val="28"/>
        </w:rPr>
        <w:t xml:space="preserve">5 сентября 2007 г. № 1574 «Об утверждении временных региональных нормативов градостроительного проектирования Волгоградской области» заменить словами «Закона Волгоградской области </w:t>
      </w:r>
      <w:r w:rsidR="003530A3">
        <w:rPr>
          <w:sz w:val="28"/>
          <w:szCs w:val="28"/>
        </w:rPr>
        <w:t xml:space="preserve">                                                       </w:t>
      </w:r>
      <w:r w:rsidRPr="003530A3">
        <w:rPr>
          <w:sz w:val="28"/>
          <w:szCs w:val="28"/>
        </w:rPr>
        <w:t>от 24 ноября 2008 г. № 1786-ОД «Градостроительный кодекс Волгоградской области».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1.2. В Положении о составе, порядке подготовки и утверждения местных нормативов градостроительного проектирования городского округа город-герой Волгоград, утвержденном вышеуказанным решением: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lastRenderedPageBreak/>
        <w:t>1.2.1. В разделе 1 «Общие положения»: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1.2.1.1. В пункте 1.1 слова «</w:t>
      </w:r>
      <w:r w:rsidR="00C96C05" w:rsidRPr="003530A3">
        <w:rPr>
          <w:sz w:val="28"/>
          <w:szCs w:val="28"/>
        </w:rPr>
        <w:t>в</w:t>
      </w:r>
      <w:r w:rsidRPr="003530A3">
        <w:rPr>
          <w:sz w:val="28"/>
          <w:szCs w:val="28"/>
        </w:rPr>
        <w:t xml:space="preserve">ременных региональных нормативов градостроительного проектирования Волгоградской области, утвержденных постановлением Главы Администрации Волгоградской области </w:t>
      </w:r>
      <w:r w:rsidR="00A94540" w:rsidRPr="003530A3">
        <w:rPr>
          <w:sz w:val="28"/>
          <w:szCs w:val="28"/>
        </w:rPr>
        <w:t xml:space="preserve">                                    </w:t>
      </w:r>
      <w:r w:rsidRPr="003530A3">
        <w:rPr>
          <w:sz w:val="28"/>
          <w:szCs w:val="28"/>
        </w:rPr>
        <w:t xml:space="preserve">от </w:t>
      </w:r>
      <w:r w:rsidR="00A94540" w:rsidRPr="003530A3">
        <w:rPr>
          <w:sz w:val="28"/>
          <w:szCs w:val="28"/>
        </w:rPr>
        <w:t>0</w:t>
      </w:r>
      <w:r w:rsidRPr="003530A3">
        <w:rPr>
          <w:sz w:val="28"/>
          <w:szCs w:val="28"/>
        </w:rPr>
        <w:t xml:space="preserve">5 сентября 2007 г. № 1574 «Об утверждении временных региональных нормативов градостроительного проектирования Волгоградской области» заменить словами «Закона Волгоградской области </w:t>
      </w:r>
      <w:r w:rsidR="00F26017" w:rsidRPr="003530A3">
        <w:rPr>
          <w:sz w:val="28"/>
          <w:szCs w:val="28"/>
        </w:rPr>
        <w:t xml:space="preserve">                                                      </w:t>
      </w:r>
      <w:r w:rsidRPr="003530A3">
        <w:rPr>
          <w:sz w:val="28"/>
          <w:szCs w:val="28"/>
        </w:rPr>
        <w:t>от 24 ноября 2008 г. № 1786-ОД «Градостроительный кодекс Волгоградской области».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1.2.1.2. Пункт 1.2 изложить в следующей редакции: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«1.2. Местные нормативы градостроительного проектирования городского округа город-герой Волгоград (далее – местные нормативы) устанавливают совокупность расчетных показателей минимально допустимого уровня обеспеченности объектами местного значения городского округа</w:t>
      </w:r>
      <w:r w:rsidR="005E72B6" w:rsidRPr="003530A3">
        <w:rPr>
          <w:sz w:val="28"/>
          <w:szCs w:val="28"/>
        </w:rPr>
        <w:t xml:space="preserve"> Волгоград</w:t>
      </w:r>
      <w:r w:rsidRPr="003530A3">
        <w:rPr>
          <w:sz w:val="28"/>
          <w:szCs w:val="28"/>
        </w:rPr>
        <w:t>, относящимися к следующим областям:</w:t>
      </w:r>
    </w:p>
    <w:p w:rsidR="006653E1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электро-, тепл</w:t>
      </w:r>
      <w:proofErr w:type="gramStart"/>
      <w:r w:rsidRPr="003530A3">
        <w:rPr>
          <w:sz w:val="28"/>
          <w:szCs w:val="28"/>
        </w:rPr>
        <w:t>о-</w:t>
      </w:r>
      <w:proofErr w:type="gramEnd"/>
      <w:r w:rsidRPr="003530A3">
        <w:rPr>
          <w:sz w:val="28"/>
          <w:szCs w:val="28"/>
        </w:rPr>
        <w:t>, газо- и водоснабжение населения, водоотведение;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автомобильные дороги местного значения;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</w:t>
      </w:r>
      <w:r w:rsidR="00972CD7" w:rsidRPr="003530A3">
        <w:rPr>
          <w:sz w:val="28"/>
          <w:szCs w:val="28"/>
        </w:rPr>
        <w:t>Волгограда</w:t>
      </w:r>
      <w:r w:rsidRPr="003530A3">
        <w:rPr>
          <w:sz w:val="28"/>
          <w:szCs w:val="28"/>
        </w:rPr>
        <w:t>;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иные области в связи с решением вопросов местного значения городского округа;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благоустройство территории, иными объектами местного значения городского округа </w:t>
      </w:r>
      <w:r w:rsidR="009E327F" w:rsidRPr="003530A3">
        <w:rPr>
          <w:sz w:val="28"/>
          <w:szCs w:val="28"/>
        </w:rPr>
        <w:t xml:space="preserve">Волгоград </w:t>
      </w:r>
      <w:r w:rsidRPr="003530A3">
        <w:rPr>
          <w:sz w:val="28"/>
          <w:szCs w:val="28"/>
        </w:rPr>
        <w:t xml:space="preserve">населения </w:t>
      </w:r>
      <w:r w:rsidR="009E327F" w:rsidRPr="003530A3">
        <w:rPr>
          <w:sz w:val="28"/>
          <w:szCs w:val="28"/>
        </w:rPr>
        <w:t>Волгограда</w:t>
      </w:r>
      <w:r w:rsidRPr="003530A3">
        <w:rPr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2B133C" w:rsidRPr="003530A3">
        <w:rPr>
          <w:sz w:val="28"/>
          <w:szCs w:val="28"/>
        </w:rPr>
        <w:t>Волгограда</w:t>
      </w:r>
      <w:proofErr w:type="gramStart"/>
      <w:r w:rsidRPr="003530A3">
        <w:rPr>
          <w:sz w:val="28"/>
          <w:szCs w:val="28"/>
        </w:rPr>
        <w:t>.».</w:t>
      </w:r>
      <w:proofErr w:type="gramEnd"/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1.2.1.3. Пункт 1.5 изложить в следующей редакции: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«1.5. В случае если в региональных нормативах градостроительного проектирования </w:t>
      </w:r>
      <w:r w:rsidR="004A4A3D" w:rsidRPr="003530A3">
        <w:rPr>
          <w:sz w:val="28"/>
          <w:szCs w:val="28"/>
        </w:rPr>
        <w:t xml:space="preserve">Волгоградской области </w:t>
      </w:r>
      <w:r w:rsidRPr="003530A3">
        <w:rPr>
          <w:sz w:val="28"/>
          <w:szCs w:val="28"/>
        </w:rPr>
        <w:t xml:space="preserve">установлены предельные значения расчетных показателей минимально допустимого уровня обеспеченности объектами местного значения, предусмотренными пунктом 1.2 настоящего </w:t>
      </w:r>
      <w:r w:rsidR="006F4039" w:rsidRPr="003530A3">
        <w:rPr>
          <w:sz w:val="28"/>
          <w:szCs w:val="28"/>
        </w:rPr>
        <w:t>раздела</w:t>
      </w:r>
      <w:r w:rsidRPr="003530A3">
        <w:rPr>
          <w:sz w:val="28"/>
          <w:szCs w:val="28"/>
        </w:rPr>
        <w:t xml:space="preserve">, населения </w:t>
      </w:r>
      <w:r w:rsidR="004A4A3D" w:rsidRPr="003530A3">
        <w:rPr>
          <w:sz w:val="28"/>
          <w:szCs w:val="28"/>
        </w:rPr>
        <w:t>Волгограда</w:t>
      </w:r>
      <w:r w:rsidRPr="003530A3">
        <w:rPr>
          <w:sz w:val="28"/>
          <w:szCs w:val="28"/>
        </w:rPr>
        <w:t xml:space="preserve">, расчетные показатели минимально допустимого уровня обеспеченности такими объектами населения </w:t>
      </w:r>
      <w:r w:rsidR="004A4A3D" w:rsidRPr="003530A3">
        <w:rPr>
          <w:sz w:val="28"/>
          <w:szCs w:val="28"/>
        </w:rPr>
        <w:t>Волгограда</w:t>
      </w:r>
      <w:r w:rsidRPr="003530A3">
        <w:rPr>
          <w:sz w:val="28"/>
          <w:szCs w:val="28"/>
        </w:rPr>
        <w:t>, устанавливаемые местными нормативами, не могут быть ниже этих предельных значений.</w:t>
      </w:r>
    </w:p>
    <w:p w:rsidR="00B30625" w:rsidRPr="003530A3" w:rsidRDefault="00CA41A9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В случае</w:t>
      </w:r>
      <w:r w:rsidR="00B30625" w:rsidRPr="003530A3">
        <w:rPr>
          <w:sz w:val="28"/>
          <w:szCs w:val="28"/>
        </w:rPr>
        <w:t xml:space="preserve"> если в региональных нормативах градостроительного проектирования </w:t>
      </w:r>
      <w:r w:rsidR="00EF3E8C" w:rsidRPr="003530A3">
        <w:rPr>
          <w:sz w:val="28"/>
          <w:szCs w:val="28"/>
        </w:rPr>
        <w:t xml:space="preserve">Волгоградской области </w:t>
      </w:r>
      <w:r w:rsidR="00B30625" w:rsidRPr="003530A3">
        <w:rPr>
          <w:sz w:val="28"/>
          <w:szCs w:val="28"/>
        </w:rPr>
        <w:t xml:space="preserve">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пунктом 1.2 настоящего </w:t>
      </w:r>
      <w:r w:rsidR="007827EB" w:rsidRPr="003530A3">
        <w:rPr>
          <w:sz w:val="28"/>
          <w:szCs w:val="28"/>
        </w:rPr>
        <w:t>раздела</w:t>
      </w:r>
      <w:r w:rsidR="00B30625" w:rsidRPr="003530A3">
        <w:rPr>
          <w:sz w:val="28"/>
          <w:szCs w:val="28"/>
        </w:rPr>
        <w:t xml:space="preserve">, для населения </w:t>
      </w:r>
      <w:r w:rsidR="00EF3E8C" w:rsidRPr="003530A3">
        <w:rPr>
          <w:sz w:val="28"/>
          <w:szCs w:val="28"/>
        </w:rPr>
        <w:t>Волгограда</w:t>
      </w:r>
      <w:r w:rsidR="00B30625" w:rsidRPr="003530A3">
        <w:rPr>
          <w:sz w:val="28"/>
          <w:szCs w:val="28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 w:rsidR="0029378E" w:rsidRPr="003530A3">
        <w:rPr>
          <w:sz w:val="28"/>
          <w:szCs w:val="28"/>
        </w:rPr>
        <w:t>Волгограда</w:t>
      </w:r>
      <w:r w:rsidR="00B30625" w:rsidRPr="003530A3">
        <w:rPr>
          <w:sz w:val="28"/>
          <w:szCs w:val="28"/>
        </w:rPr>
        <w:t xml:space="preserve"> не могут превышать эти предельные значения</w:t>
      </w:r>
      <w:proofErr w:type="gramStart"/>
      <w:r w:rsidR="00B30625" w:rsidRPr="003530A3">
        <w:rPr>
          <w:sz w:val="28"/>
          <w:szCs w:val="28"/>
        </w:rPr>
        <w:t>.».</w:t>
      </w:r>
      <w:proofErr w:type="gramEnd"/>
    </w:p>
    <w:p w:rsidR="003530A3" w:rsidRPr="003530A3" w:rsidRDefault="003530A3" w:rsidP="003530A3">
      <w:pPr>
        <w:ind w:firstLine="709"/>
        <w:jc w:val="both"/>
        <w:rPr>
          <w:sz w:val="28"/>
          <w:szCs w:val="28"/>
        </w:rPr>
      </w:pPr>
    </w:p>
    <w:p w:rsidR="003530A3" w:rsidRPr="003530A3" w:rsidRDefault="003530A3" w:rsidP="003530A3">
      <w:pPr>
        <w:ind w:firstLine="709"/>
        <w:jc w:val="both"/>
        <w:rPr>
          <w:sz w:val="28"/>
          <w:szCs w:val="28"/>
        </w:rPr>
      </w:pP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lastRenderedPageBreak/>
        <w:t xml:space="preserve">1.2.2. </w:t>
      </w:r>
      <w:r w:rsidR="00103FC7" w:rsidRPr="003530A3">
        <w:rPr>
          <w:sz w:val="28"/>
          <w:szCs w:val="28"/>
        </w:rPr>
        <w:t>Раздел</w:t>
      </w:r>
      <w:r w:rsidRPr="003530A3">
        <w:rPr>
          <w:sz w:val="28"/>
          <w:szCs w:val="28"/>
        </w:rPr>
        <w:t xml:space="preserve"> 2 «Состав местных нормативов» дополнить </w:t>
      </w:r>
      <w:r w:rsidR="00103FC7" w:rsidRPr="003530A3">
        <w:rPr>
          <w:sz w:val="28"/>
          <w:szCs w:val="28"/>
        </w:rPr>
        <w:t>пунктами 2.1</w:t>
      </w:r>
      <w:r w:rsidR="00103FC7" w:rsidRPr="003530A3">
        <w:rPr>
          <w:sz w:val="28"/>
          <w:szCs w:val="28"/>
          <w:vertAlign w:val="superscript"/>
        </w:rPr>
        <w:t>1</w:t>
      </w:r>
      <w:r w:rsidR="00103FC7" w:rsidRPr="003530A3">
        <w:rPr>
          <w:sz w:val="28"/>
          <w:szCs w:val="28"/>
        </w:rPr>
        <w:t>, 2.1</w:t>
      </w:r>
      <w:r w:rsidR="00103FC7" w:rsidRPr="003530A3">
        <w:rPr>
          <w:sz w:val="28"/>
          <w:szCs w:val="28"/>
          <w:vertAlign w:val="superscript"/>
        </w:rPr>
        <w:t>2</w:t>
      </w:r>
      <w:r w:rsidRPr="003530A3">
        <w:rPr>
          <w:sz w:val="28"/>
          <w:szCs w:val="28"/>
        </w:rPr>
        <w:t xml:space="preserve"> следующего содержания: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«</w:t>
      </w:r>
      <w:r w:rsidR="0080471C" w:rsidRPr="003530A3">
        <w:rPr>
          <w:sz w:val="28"/>
          <w:szCs w:val="28"/>
        </w:rPr>
        <w:t>2.1</w:t>
      </w:r>
      <w:r w:rsidR="0080471C" w:rsidRPr="003530A3">
        <w:rPr>
          <w:sz w:val="28"/>
          <w:szCs w:val="28"/>
          <w:vertAlign w:val="superscript"/>
        </w:rPr>
        <w:t>1</w:t>
      </w:r>
      <w:r w:rsidR="0080471C" w:rsidRPr="003530A3">
        <w:rPr>
          <w:sz w:val="28"/>
          <w:szCs w:val="28"/>
        </w:rPr>
        <w:t xml:space="preserve">. </w:t>
      </w:r>
      <w:r w:rsidRPr="003530A3">
        <w:rPr>
          <w:sz w:val="28"/>
          <w:szCs w:val="28"/>
        </w:rPr>
        <w:t>Местные нормативы включают в себя: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основную часть (расчетные показатели минимально допустимого уровня обеспеченности объектами</w:t>
      </w:r>
      <w:r w:rsidR="00E9784F" w:rsidRPr="003530A3">
        <w:rPr>
          <w:sz w:val="28"/>
          <w:szCs w:val="28"/>
        </w:rPr>
        <w:t xml:space="preserve"> местного значения</w:t>
      </w:r>
      <w:r w:rsidRPr="003530A3">
        <w:rPr>
          <w:sz w:val="28"/>
          <w:szCs w:val="28"/>
        </w:rPr>
        <w:t xml:space="preserve">, предусмотренными пунктом 1.2 настоящего Положения, населения </w:t>
      </w:r>
      <w:r w:rsidR="007117EB" w:rsidRPr="003530A3">
        <w:rPr>
          <w:sz w:val="28"/>
          <w:szCs w:val="28"/>
        </w:rPr>
        <w:t xml:space="preserve">Волгограда </w:t>
      </w:r>
      <w:r w:rsidRPr="003530A3">
        <w:rPr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7117EB" w:rsidRPr="003530A3">
        <w:rPr>
          <w:sz w:val="28"/>
          <w:szCs w:val="28"/>
        </w:rPr>
        <w:t>Волгограда</w:t>
      </w:r>
      <w:r w:rsidR="003858DA">
        <w:rPr>
          <w:sz w:val="28"/>
          <w:szCs w:val="28"/>
        </w:rPr>
        <w:t>)</w:t>
      </w:r>
      <w:r w:rsidRPr="003530A3">
        <w:rPr>
          <w:sz w:val="28"/>
          <w:szCs w:val="28"/>
        </w:rPr>
        <w:t>;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7117EB" w:rsidRPr="003530A3">
        <w:rPr>
          <w:sz w:val="28"/>
          <w:szCs w:val="28"/>
        </w:rPr>
        <w:t xml:space="preserve">местных </w:t>
      </w:r>
      <w:r w:rsidRPr="003530A3">
        <w:rPr>
          <w:sz w:val="28"/>
          <w:szCs w:val="28"/>
        </w:rPr>
        <w:t>нормативов;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465D37" w:rsidRPr="003530A3">
        <w:rPr>
          <w:sz w:val="28"/>
          <w:szCs w:val="28"/>
        </w:rPr>
        <w:t xml:space="preserve">местных </w:t>
      </w:r>
      <w:r w:rsidRPr="003530A3">
        <w:rPr>
          <w:sz w:val="28"/>
          <w:szCs w:val="28"/>
        </w:rPr>
        <w:t>нормативов.</w:t>
      </w:r>
    </w:p>
    <w:p w:rsidR="00B30625" w:rsidRPr="003530A3" w:rsidRDefault="00F603C9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2.1</w:t>
      </w:r>
      <w:r w:rsidRPr="003530A3">
        <w:rPr>
          <w:sz w:val="28"/>
          <w:szCs w:val="28"/>
          <w:vertAlign w:val="superscript"/>
        </w:rPr>
        <w:t>2</w:t>
      </w:r>
      <w:r w:rsidR="00B30625" w:rsidRPr="003530A3">
        <w:rPr>
          <w:sz w:val="28"/>
          <w:szCs w:val="28"/>
        </w:rPr>
        <w:t>. Подготовка местных нормативов осуществляется с учетом: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BF14A5" w:rsidRPr="003530A3">
        <w:rPr>
          <w:sz w:val="28"/>
          <w:szCs w:val="28"/>
        </w:rPr>
        <w:t>Волгограда</w:t>
      </w:r>
      <w:r w:rsidRPr="003530A3">
        <w:rPr>
          <w:sz w:val="28"/>
          <w:szCs w:val="28"/>
        </w:rPr>
        <w:t>;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планов и программ комплексного социально-экономического развития </w:t>
      </w:r>
      <w:r w:rsidR="00BF14A5" w:rsidRPr="003530A3">
        <w:rPr>
          <w:sz w:val="28"/>
          <w:szCs w:val="28"/>
        </w:rPr>
        <w:t>Волгограда</w:t>
      </w:r>
      <w:r w:rsidRPr="003530A3">
        <w:rPr>
          <w:sz w:val="28"/>
          <w:szCs w:val="28"/>
        </w:rPr>
        <w:t>;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предложений органов местного самоуправления и заинтересованных лиц</w:t>
      </w:r>
      <w:proofErr w:type="gramStart"/>
      <w:r w:rsidRPr="003530A3">
        <w:rPr>
          <w:sz w:val="28"/>
          <w:szCs w:val="28"/>
        </w:rPr>
        <w:t>.».</w:t>
      </w:r>
      <w:proofErr w:type="gramEnd"/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1.2.3. В разделе 3 «Порядок подготовки и утверждения местных нормативов»:</w:t>
      </w:r>
    </w:p>
    <w:p w:rsidR="00761054" w:rsidRPr="003530A3" w:rsidRDefault="00761054" w:rsidP="003530A3">
      <w:pPr>
        <w:ind w:firstLine="709"/>
        <w:jc w:val="both"/>
        <w:rPr>
          <w:sz w:val="28"/>
        </w:rPr>
      </w:pPr>
      <w:r w:rsidRPr="003530A3">
        <w:rPr>
          <w:sz w:val="28"/>
        </w:rPr>
        <w:t>1.2.3.1. Пункт 3.2 изложить в следующей редакции:</w:t>
      </w:r>
    </w:p>
    <w:p w:rsidR="00761054" w:rsidRPr="003530A3" w:rsidRDefault="00761054" w:rsidP="003530A3">
      <w:pPr>
        <w:ind w:firstLine="709"/>
        <w:jc w:val="both"/>
        <w:rPr>
          <w:sz w:val="28"/>
        </w:rPr>
      </w:pPr>
      <w:r w:rsidRPr="003530A3">
        <w:rPr>
          <w:sz w:val="28"/>
        </w:rPr>
        <w:t>«3.2. Подготовку местных нормативов обеспечивает уполномоченное структурное подразделение администрации Волгограда в сфере градостроительства в порядке, предусмотренном администрацией Волгограда</w:t>
      </w:r>
      <w:proofErr w:type="gramStart"/>
      <w:r w:rsidRPr="003530A3">
        <w:rPr>
          <w:sz w:val="28"/>
        </w:rPr>
        <w:t>.».</w:t>
      </w:r>
      <w:proofErr w:type="gramEnd"/>
    </w:p>
    <w:p w:rsidR="00761054" w:rsidRPr="003530A3" w:rsidRDefault="00761054" w:rsidP="003530A3">
      <w:pPr>
        <w:ind w:firstLine="709"/>
        <w:jc w:val="both"/>
        <w:rPr>
          <w:sz w:val="28"/>
        </w:rPr>
      </w:pPr>
      <w:r w:rsidRPr="003530A3">
        <w:rPr>
          <w:sz w:val="28"/>
        </w:rPr>
        <w:t>1.2.3.2. Пункты 3.3</w:t>
      </w:r>
      <w:r w:rsidR="003858DA">
        <w:rPr>
          <w:sz w:val="28"/>
        </w:rPr>
        <w:t>,</w:t>
      </w:r>
      <w:r w:rsidRPr="003530A3">
        <w:rPr>
          <w:sz w:val="28"/>
        </w:rPr>
        <w:t xml:space="preserve"> 3.4 признать утратившими силу.</w:t>
      </w:r>
    </w:p>
    <w:p w:rsidR="00761054" w:rsidRPr="003530A3" w:rsidRDefault="00761054" w:rsidP="003530A3">
      <w:pPr>
        <w:ind w:firstLine="709"/>
        <w:jc w:val="both"/>
        <w:rPr>
          <w:sz w:val="28"/>
        </w:rPr>
      </w:pPr>
      <w:r w:rsidRPr="003530A3">
        <w:rPr>
          <w:sz w:val="28"/>
        </w:rPr>
        <w:t>1.2.3.3. В пункте 3.5 слова «при согласовании технического задания на подготовку местных нормативов» исключить, после слов «правовых актов Российской Федерации</w:t>
      </w:r>
      <w:proofErr w:type="gramStart"/>
      <w:r w:rsidRPr="003530A3">
        <w:rPr>
          <w:sz w:val="28"/>
        </w:rPr>
        <w:t>,»</w:t>
      </w:r>
      <w:proofErr w:type="gramEnd"/>
      <w:r w:rsidRPr="003530A3">
        <w:rPr>
          <w:sz w:val="28"/>
        </w:rPr>
        <w:t xml:space="preserve"> дополнить словами «нормативных правовых актов Волгоградской о</w:t>
      </w:r>
      <w:r w:rsidR="00B42F24" w:rsidRPr="003530A3">
        <w:rPr>
          <w:sz w:val="28"/>
        </w:rPr>
        <w:t>бласти,».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1.2.3.</w:t>
      </w:r>
      <w:r w:rsidR="00354AE3" w:rsidRPr="003530A3">
        <w:rPr>
          <w:sz w:val="28"/>
          <w:szCs w:val="28"/>
        </w:rPr>
        <w:t>4</w:t>
      </w:r>
      <w:r w:rsidRPr="003530A3">
        <w:rPr>
          <w:sz w:val="28"/>
          <w:szCs w:val="28"/>
        </w:rPr>
        <w:t>. Пункт 3.7 изложить в следующей редакции: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«3.7. Проект местных нормативов подлежит размещению на официальном сайте администрации Волгограда в сети Интернет и опубликованию в порядке, установленном для официального опубликования муниципальных правовых актов</w:t>
      </w:r>
      <w:r w:rsidR="00463AEB" w:rsidRPr="003530A3">
        <w:rPr>
          <w:sz w:val="28"/>
          <w:szCs w:val="28"/>
        </w:rPr>
        <w:t xml:space="preserve"> Волгограда</w:t>
      </w:r>
      <w:r w:rsidRPr="003530A3">
        <w:rPr>
          <w:sz w:val="28"/>
          <w:szCs w:val="28"/>
        </w:rPr>
        <w:t>, иной официальной информации, не менее чем за два месяца до их утверждения</w:t>
      </w:r>
      <w:proofErr w:type="gramStart"/>
      <w:r w:rsidRPr="003530A3">
        <w:rPr>
          <w:sz w:val="28"/>
          <w:szCs w:val="28"/>
        </w:rPr>
        <w:t>.».</w:t>
      </w:r>
      <w:proofErr w:type="gramEnd"/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1.2.3.</w:t>
      </w:r>
      <w:r w:rsidR="00354AE3" w:rsidRPr="003530A3">
        <w:rPr>
          <w:sz w:val="28"/>
          <w:szCs w:val="28"/>
        </w:rPr>
        <w:t>5</w:t>
      </w:r>
      <w:r w:rsidRPr="003530A3">
        <w:rPr>
          <w:sz w:val="28"/>
          <w:szCs w:val="28"/>
        </w:rPr>
        <w:t>. Дополнить пунктами 3.8, 3.9 следующего содержания: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«3.8.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3.9. Решение Волгоградской городской Думы об утверждении местных нормативов подлежит опубликованию в установленном порядке и размещается на официальном сайте администрации Волгограда в сети Интернет</w:t>
      </w:r>
      <w:proofErr w:type="gramStart"/>
      <w:r w:rsidRPr="003530A3">
        <w:rPr>
          <w:sz w:val="28"/>
          <w:szCs w:val="28"/>
        </w:rPr>
        <w:t>.».</w:t>
      </w:r>
      <w:proofErr w:type="gramEnd"/>
    </w:p>
    <w:p w:rsidR="003530A3" w:rsidRPr="003530A3" w:rsidRDefault="003530A3" w:rsidP="003530A3">
      <w:pPr>
        <w:ind w:firstLine="709"/>
        <w:jc w:val="both"/>
        <w:rPr>
          <w:sz w:val="28"/>
          <w:szCs w:val="28"/>
        </w:rPr>
      </w:pP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lastRenderedPageBreak/>
        <w:t>1.2.4. Пункт 4.3 раздела 4 «Внесение изменений в местные нормативы» изложить в следующей редакции: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 xml:space="preserve">«4.3. </w:t>
      </w:r>
      <w:r w:rsidR="003F7BA7" w:rsidRPr="003530A3">
        <w:rPr>
          <w:sz w:val="28"/>
          <w:szCs w:val="28"/>
        </w:rPr>
        <w:t>Внесение</w:t>
      </w:r>
      <w:r w:rsidRPr="003530A3">
        <w:rPr>
          <w:sz w:val="28"/>
          <w:szCs w:val="28"/>
        </w:rPr>
        <w:t xml:space="preserve"> изменений в местные нормативы обеспечивает уполномоченное структурное подразделение администрации Волгограда в сфере градостроительства в </w:t>
      </w:r>
      <w:r w:rsidR="00285B72" w:rsidRPr="003530A3">
        <w:rPr>
          <w:sz w:val="28"/>
          <w:szCs w:val="28"/>
        </w:rPr>
        <w:t>порядке, предусмотренном разделом 3 настоящего Положения</w:t>
      </w:r>
      <w:proofErr w:type="gramStart"/>
      <w:r w:rsidRPr="003530A3">
        <w:rPr>
          <w:sz w:val="28"/>
          <w:szCs w:val="28"/>
        </w:rPr>
        <w:t>.».</w:t>
      </w:r>
      <w:proofErr w:type="gramEnd"/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официальном сайте администрации Волгограда в сети Интернет.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3.</w:t>
      </w:r>
      <w:r w:rsidR="00B966E3" w:rsidRPr="003530A3">
        <w:rPr>
          <w:sz w:val="28"/>
          <w:szCs w:val="28"/>
        </w:rPr>
        <w:t xml:space="preserve"> </w:t>
      </w:r>
      <w:r w:rsidRPr="003530A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30625" w:rsidRPr="003530A3" w:rsidRDefault="00B30625" w:rsidP="003530A3">
      <w:pPr>
        <w:ind w:firstLine="709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4.</w:t>
      </w:r>
      <w:r w:rsidR="00B966E3" w:rsidRPr="003530A3">
        <w:rPr>
          <w:sz w:val="28"/>
          <w:szCs w:val="28"/>
        </w:rPr>
        <w:t xml:space="preserve"> </w:t>
      </w:r>
      <w:proofErr w:type="gramStart"/>
      <w:r w:rsidRPr="003530A3">
        <w:rPr>
          <w:sz w:val="28"/>
          <w:szCs w:val="28"/>
        </w:rPr>
        <w:t>Контроль за</w:t>
      </w:r>
      <w:proofErr w:type="gramEnd"/>
      <w:r w:rsidRPr="003530A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</w:t>
      </w:r>
      <w:r w:rsidR="00B966E3" w:rsidRPr="003530A3">
        <w:rPr>
          <w:sz w:val="28"/>
          <w:szCs w:val="28"/>
        </w:rPr>
        <w:t>В.</w:t>
      </w:r>
      <w:r w:rsidRPr="003530A3">
        <w:rPr>
          <w:sz w:val="28"/>
          <w:szCs w:val="28"/>
        </w:rPr>
        <w:t>Колесникова.</w:t>
      </w:r>
    </w:p>
    <w:p w:rsidR="00B30625" w:rsidRPr="003530A3" w:rsidRDefault="00B30625" w:rsidP="003530A3">
      <w:pPr>
        <w:jc w:val="both"/>
        <w:rPr>
          <w:sz w:val="28"/>
          <w:szCs w:val="28"/>
        </w:rPr>
      </w:pPr>
    </w:p>
    <w:p w:rsidR="00B30625" w:rsidRPr="003530A3" w:rsidRDefault="00B30625" w:rsidP="003530A3">
      <w:pPr>
        <w:jc w:val="both"/>
        <w:rPr>
          <w:sz w:val="28"/>
          <w:szCs w:val="28"/>
        </w:rPr>
      </w:pPr>
    </w:p>
    <w:p w:rsidR="00B30625" w:rsidRPr="003530A3" w:rsidRDefault="00B30625" w:rsidP="003530A3">
      <w:pPr>
        <w:jc w:val="both"/>
        <w:rPr>
          <w:sz w:val="28"/>
          <w:szCs w:val="28"/>
        </w:rPr>
      </w:pPr>
    </w:p>
    <w:p w:rsidR="00B30625" w:rsidRPr="003530A3" w:rsidRDefault="00B30625" w:rsidP="003530A3">
      <w:pPr>
        <w:ind w:right="-5"/>
        <w:jc w:val="both"/>
        <w:rPr>
          <w:sz w:val="28"/>
          <w:szCs w:val="28"/>
        </w:rPr>
      </w:pPr>
      <w:r w:rsidRPr="003530A3">
        <w:rPr>
          <w:sz w:val="28"/>
          <w:szCs w:val="28"/>
        </w:rPr>
        <w:t>Глава Волгограда</w:t>
      </w:r>
      <w:r w:rsidRPr="003530A3">
        <w:rPr>
          <w:sz w:val="28"/>
          <w:szCs w:val="28"/>
        </w:rPr>
        <w:tab/>
      </w:r>
      <w:r w:rsidRPr="003530A3">
        <w:rPr>
          <w:sz w:val="28"/>
          <w:szCs w:val="28"/>
        </w:rPr>
        <w:tab/>
      </w:r>
      <w:r w:rsidRPr="003530A3">
        <w:rPr>
          <w:sz w:val="28"/>
          <w:szCs w:val="28"/>
        </w:rPr>
        <w:tab/>
      </w:r>
      <w:r w:rsidRPr="003530A3">
        <w:rPr>
          <w:sz w:val="28"/>
          <w:szCs w:val="28"/>
        </w:rPr>
        <w:tab/>
      </w:r>
      <w:r w:rsidRPr="003530A3">
        <w:rPr>
          <w:sz w:val="28"/>
          <w:szCs w:val="28"/>
        </w:rPr>
        <w:tab/>
      </w:r>
      <w:r w:rsidRPr="003530A3">
        <w:rPr>
          <w:sz w:val="28"/>
          <w:szCs w:val="28"/>
        </w:rPr>
        <w:tab/>
      </w:r>
      <w:r w:rsidRPr="003530A3">
        <w:rPr>
          <w:sz w:val="28"/>
          <w:szCs w:val="28"/>
        </w:rPr>
        <w:tab/>
      </w:r>
      <w:r w:rsidRPr="003530A3">
        <w:rPr>
          <w:sz w:val="28"/>
          <w:szCs w:val="28"/>
        </w:rPr>
        <w:tab/>
        <w:t xml:space="preserve">      </w:t>
      </w:r>
      <w:r w:rsidR="00B966E3" w:rsidRPr="003530A3">
        <w:rPr>
          <w:sz w:val="28"/>
          <w:szCs w:val="28"/>
        </w:rPr>
        <w:t xml:space="preserve"> </w:t>
      </w:r>
      <w:r w:rsidRPr="003530A3">
        <w:rPr>
          <w:sz w:val="28"/>
          <w:szCs w:val="28"/>
        </w:rPr>
        <w:t xml:space="preserve">  </w:t>
      </w:r>
      <w:proofErr w:type="spellStart"/>
      <w:r w:rsidR="00B966E3" w:rsidRPr="003530A3">
        <w:rPr>
          <w:sz w:val="28"/>
          <w:szCs w:val="28"/>
        </w:rPr>
        <w:t>А.В.</w:t>
      </w:r>
      <w:r w:rsidRPr="003530A3">
        <w:rPr>
          <w:sz w:val="28"/>
          <w:szCs w:val="28"/>
        </w:rPr>
        <w:t>Косолапов</w:t>
      </w:r>
      <w:proofErr w:type="spellEnd"/>
    </w:p>
    <w:p w:rsidR="00B30625" w:rsidRPr="003530A3" w:rsidRDefault="00B30625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  <w:bookmarkStart w:id="0" w:name="_GoBack"/>
      <w:bookmarkEnd w:id="0"/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p w:rsidR="003530A3" w:rsidRPr="003530A3" w:rsidRDefault="003530A3" w:rsidP="003530A3">
      <w:pPr>
        <w:ind w:right="-185"/>
        <w:rPr>
          <w:sz w:val="28"/>
          <w:szCs w:val="28"/>
        </w:rPr>
      </w:pPr>
    </w:p>
    <w:sectPr w:rsidR="003530A3" w:rsidRPr="003530A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EAE">
      <w:rPr>
        <w:rStyle w:val="a7"/>
        <w:noProof/>
      </w:rPr>
      <w:t>4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5930024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3FC7"/>
    <w:rsid w:val="0010551E"/>
    <w:rsid w:val="00124EA8"/>
    <w:rsid w:val="00132B1D"/>
    <w:rsid w:val="00186D25"/>
    <w:rsid w:val="001B16A1"/>
    <w:rsid w:val="001D7F9D"/>
    <w:rsid w:val="00200F1E"/>
    <w:rsid w:val="002259A5"/>
    <w:rsid w:val="002429A1"/>
    <w:rsid w:val="00285B72"/>
    <w:rsid w:val="00286049"/>
    <w:rsid w:val="0029378E"/>
    <w:rsid w:val="002A45FA"/>
    <w:rsid w:val="002B133C"/>
    <w:rsid w:val="002B5A3D"/>
    <w:rsid w:val="002E7DDC"/>
    <w:rsid w:val="00302AE6"/>
    <w:rsid w:val="00337C38"/>
    <w:rsid w:val="003414A8"/>
    <w:rsid w:val="003530A3"/>
    <w:rsid w:val="00354AE3"/>
    <w:rsid w:val="00361F4A"/>
    <w:rsid w:val="00382528"/>
    <w:rsid w:val="003858DA"/>
    <w:rsid w:val="003C0F8E"/>
    <w:rsid w:val="003F7BA7"/>
    <w:rsid w:val="0040530C"/>
    <w:rsid w:val="00421B61"/>
    <w:rsid w:val="00463AEB"/>
    <w:rsid w:val="00465D37"/>
    <w:rsid w:val="00482CCD"/>
    <w:rsid w:val="00492C03"/>
    <w:rsid w:val="004A4A3D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412E"/>
    <w:rsid w:val="005D1B3B"/>
    <w:rsid w:val="005E5400"/>
    <w:rsid w:val="005E72B6"/>
    <w:rsid w:val="00626D7B"/>
    <w:rsid w:val="00644161"/>
    <w:rsid w:val="006539E0"/>
    <w:rsid w:val="006653E1"/>
    <w:rsid w:val="006704DF"/>
    <w:rsid w:val="00672559"/>
    <w:rsid w:val="006741DF"/>
    <w:rsid w:val="006A3C05"/>
    <w:rsid w:val="006C48ED"/>
    <w:rsid w:val="006E2AC3"/>
    <w:rsid w:val="006E60D2"/>
    <w:rsid w:val="006F4039"/>
    <w:rsid w:val="00703359"/>
    <w:rsid w:val="007117EB"/>
    <w:rsid w:val="00715E23"/>
    <w:rsid w:val="00746BE7"/>
    <w:rsid w:val="00761054"/>
    <w:rsid w:val="00767895"/>
    <w:rsid w:val="007740B9"/>
    <w:rsid w:val="007827EB"/>
    <w:rsid w:val="007C5949"/>
    <w:rsid w:val="007D549F"/>
    <w:rsid w:val="007D6D72"/>
    <w:rsid w:val="007E6787"/>
    <w:rsid w:val="007F5864"/>
    <w:rsid w:val="0080471C"/>
    <w:rsid w:val="008265CB"/>
    <w:rsid w:val="00833BA1"/>
    <w:rsid w:val="0083717B"/>
    <w:rsid w:val="00874FCF"/>
    <w:rsid w:val="008879A2"/>
    <w:rsid w:val="008941E9"/>
    <w:rsid w:val="008A1287"/>
    <w:rsid w:val="008A6D15"/>
    <w:rsid w:val="008A7B0F"/>
    <w:rsid w:val="008C44DA"/>
    <w:rsid w:val="008D361B"/>
    <w:rsid w:val="008D69D6"/>
    <w:rsid w:val="008E129D"/>
    <w:rsid w:val="009078A8"/>
    <w:rsid w:val="00941DC8"/>
    <w:rsid w:val="00964FF6"/>
    <w:rsid w:val="00971734"/>
    <w:rsid w:val="00972CD7"/>
    <w:rsid w:val="009E327F"/>
    <w:rsid w:val="00A03EAE"/>
    <w:rsid w:val="00A07440"/>
    <w:rsid w:val="00A25AC1"/>
    <w:rsid w:val="00A53B24"/>
    <w:rsid w:val="00A54689"/>
    <w:rsid w:val="00A94540"/>
    <w:rsid w:val="00AC01C7"/>
    <w:rsid w:val="00AE6D24"/>
    <w:rsid w:val="00B30625"/>
    <w:rsid w:val="00B42F24"/>
    <w:rsid w:val="00B537FA"/>
    <w:rsid w:val="00B86D39"/>
    <w:rsid w:val="00B966E3"/>
    <w:rsid w:val="00BC5726"/>
    <w:rsid w:val="00BE1F63"/>
    <w:rsid w:val="00BF14A5"/>
    <w:rsid w:val="00C53FF7"/>
    <w:rsid w:val="00C7414B"/>
    <w:rsid w:val="00C85A85"/>
    <w:rsid w:val="00C96C05"/>
    <w:rsid w:val="00CA41A9"/>
    <w:rsid w:val="00CF04A8"/>
    <w:rsid w:val="00D0358D"/>
    <w:rsid w:val="00D65A16"/>
    <w:rsid w:val="00D952CD"/>
    <w:rsid w:val="00DA6C47"/>
    <w:rsid w:val="00DE6DE0"/>
    <w:rsid w:val="00DF664F"/>
    <w:rsid w:val="00E268E5"/>
    <w:rsid w:val="00E270C1"/>
    <w:rsid w:val="00E611EB"/>
    <w:rsid w:val="00E625C9"/>
    <w:rsid w:val="00E67884"/>
    <w:rsid w:val="00E75B93"/>
    <w:rsid w:val="00E81179"/>
    <w:rsid w:val="00E8625D"/>
    <w:rsid w:val="00E9784F"/>
    <w:rsid w:val="00ED6610"/>
    <w:rsid w:val="00EE3713"/>
    <w:rsid w:val="00EF3E8C"/>
    <w:rsid w:val="00EF41A2"/>
    <w:rsid w:val="00F2021D"/>
    <w:rsid w:val="00F2400C"/>
    <w:rsid w:val="00F26017"/>
    <w:rsid w:val="00F603C9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B3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B3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E576037-9E76-499A-A46A-4A82C8F75119}"/>
</file>

<file path=customXml/itemProps2.xml><?xml version="1.0" encoding="utf-8"?>
<ds:datastoreItem xmlns:ds="http://schemas.openxmlformats.org/officeDocument/2006/customXml" ds:itemID="{774FEC12-366E-4AC0-B16B-95397219A147}"/>
</file>

<file path=customXml/itemProps3.xml><?xml version="1.0" encoding="utf-8"?>
<ds:datastoreItem xmlns:ds="http://schemas.openxmlformats.org/officeDocument/2006/customXml" ds:itemID="{B8EC462F-92F9-4EB6-804D-FB00508EFE8C}"/>
</file>

<file path=customXml/itemProps4.xml><?xml version="1.0" encoding="utf-8"?>
<ds:datastoreItem xmlns:ds="http://schemas.openxmlformats.org/officeDocument/2006/customXml" ds:itemID="{56ACF8C7-047B-49CD-A710-F79D69813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864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76</cp:revision>
  <cp:lastPrinted>2012-06-05T12:24:00Z</cp:lastPrinted>
  <dcterms:created xsi:type="dcterms:W3CDTF">2016-03-28T14:00:00Z</dcterms:created>
  <dcterms:modified xsi:type="dcterms:W3CDTF">2018-07-13T12:54:00Z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